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F58" w:rsidRDefault="001F5F58">
      <w:pPr>
        <w:spacing w:line="240" w:lineRule="auto"/>
        <w:rPr>
          <w:b/>
          <w:sz w:val="24"/>
          <w:szCs w:val="24"/>
        </w:rPr>
      </w:pPr>
    </w:p>
    <w:p w:rsidR="001F5F58" w:rsidRDefault="0026454F">
      <w:pPr>
        <w:spacing w:line="240" w:lineRule="auto"/>
        <w:rPr>
          <w:sz w:val="20"/>
          <w:szCs w:val="20"/>
        </w:rPr>
      </w:pPr>
      <w:r>
        <w:rPr>
          <w:b/>
          <w:sz w:val="24"/>
          <w:szCs w:val="24"/>
        </w:rPr>
        <w:t>Details-</w:t>
      </w:r>
      <w:r>
        <w:rPr>
          <w:b/>
          <w:sz w:val="20"/>
          <w:szCs w:val="20"/>
        </w:rPr>
        <w:t>Design Process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6195"/>
      </w:tblGrid>
      <w:tr w:rsidR="001F5F58">
        <w:tc>
          <w:tcPr>
            <w:tcW w:w="3165" w:type="dxa"/>
            <w:shd w:val="clear" w:color="auto" w:fill="auto"/>
            <w:tcMar>
              <w:top w:w="100" w:type="dxa"/>
              <w:left w:w="100" w:type="dxa"/>
              <w:bottom w:w="100" w:type="dxa"/>
              <w:right w:w="100" w:type="dxa"/>
            </w:tcMar>
          </w:tcPr>
          <w:p w:rsidR="001F5F58" w:rsidRDefault="0026454F">
            <w:pPr>
              <w:rPr>
                <w:sz w:val="20"/>
                <w:szCs w:val="20"/>
              </w:rPr>
            </w:pPr>
            <w:bookmarkStart w:id="0" w:name="_GoBack"/>
            <w:r>
              <w:rPr>
                <w:b/>
                <w:sz w:val="20"/>
                <w:szCs w:val="20"/>
              </w:rPr>
              <w:t>Duration</w:t>
            </w:r>
          </w:p>
        </w:tc>
        <w:tc>
          <w:tcPr>
            <w:tcW w:w="6195" w:type="dxa"/>
            <w:shd w:val="clear" w:color="auto" w:fill="auto"/>
            <w:tcMar>
              <w:top w:w="100" w:type="dxa"/>
              <w:left w:w="100" w:type="dxa"/>
              <w:bottom w:w="100" w:type="dxa"/>
              <w:right w:w="100" w:type="dxa"/>
            </w:tcMar>
          </w:tcPr>
          <w:p w:rsidR="001F5F58" w:rsidRDefault="0026454F">
            <w:pPr>
              <w:rPr>
                <w:sz w:val="20"/>
                <w:szCs w:val="20"/>
              </w:rPr>
            </w:pPr>
            <w:r>
              <w:rPr>
                <w:sz w:val="20"/>
                <w:szCs w:val="20"/>
              </w:rPr>
              <w:t>45 minutes</w:t>
            </w:r>
          </w:p>
        </w:tc>
      </w:tr>
      <w:bookmarkEnd w:id="0"/>
      <w:tr w:rsidR="001F5F58">
        <w:tc>
          <w:tcPr>
            <w:tcW w:w="3165" w:type="dxa"/>
            <w:shd w:val="clear" w:color="auto" w:fill="auto"/>
            <w:tcMar>
              <w:top w:w="100" w:type="dxa"/>
              <w:left w:w="100" w:type="dxa"/>
              <w:bottom w:w="100" w:type="dxa"/>
              <w:right w:w="100" w:type="dxa"/>
            </w:tcMar>
          </w:tcPr>
          <w:p w:rsidR="001F5F58" w:rsidRDefault="0026454F">
            <w:pPr>
              <w:rPr>
                <w:sz w:val="20"/>
                <w:szCs w:val="20"/>
              </w:rPr>
            </w:pPr>
            <w:r>
              <w:rPr>
                <w:b/>
                <w:sz w:val="20"/>
                <w:szCs w:val="20"/>
              </w:rPr>
              <w:t>Group Size</w:t>
            </w:r>
          </w:p>
        </w:tc>
        <w:tc>
          <w:tcPr>
            <w:tcW w:w="6195" w:type="dxa"/>
            <w:shd w:val="clear" w:color="auto" w:fill="auto"/>
            <w:tcMar>
              <w:top w:w="100" w:type="dxa"/>
              <w:left w:w="100" w:type="dxa"/>
              <w:bottom w:w="100" w:type="dxa"/>
              <w:right w:w="100" w:type="dxa"/>
            </w:tcMar>
          </w:tcPr>
          <w:p w:rsidR="001F5F58" w:rsidRDefault="0026454F">
            <w:pPr>
              <w:rPr>
                <w:sz w:val="20"/>
                <w:szCs w:val="20"/>
              </w:rPr>
            </w:pPr>
            <w:r>
              <w:rPr>
                <w:sz w:val="20"/>
                <w:szCs w:val="20"/>
              </w:rPr>
              <w:t>1</w:t>
            </w:r>
          </w:p>
        </w:tc>
      </w:tr>
      <w:tr w:rsidR="001F5F58">
        <w:tc>
          <w:tcPr>
            <w:tcW w:w="3165" w:type="dxa"/>
            <w:shd w:val="clear" w:color="auto" w:fill="auto"/>
            <w:tcMar>
              <w:top w:w="100" w:type="dxa"/>
              <w:left w:w="100" w:type="dxa"/>
              <w:bottom w:w="100" w:type="dxa"/>
              <w:right w:w="100" w:type="dxa"/>
            </w:tcMar>
          </w:tcPr>
          <w:p w:rsidR="001F5F58" w:rsidRDefault="0026454F">
            <w:pPr>
              <w:rPr>
                <w:sz w:val="20"/>
                <w:szCs w:val="20"/>
              </w:rPr>
            </w:pPr>
            <w:r>
              <w:rPr>
                <w:b/>
                <w:sz w:val="20"/>
                <w:szCs w:val="20"/>
              </w:rPr>
              <w:t>Primary Concepts or Objectives</w:t>
            </w:r>
          </w:p>
        </w:tc>
        <w:tc>
          <w:tcPr>
            <w:tcW w:w="6195" w:type="dxa"/>
            <w:shd w:val="clear" w:color="auto" w:fill="auto"/>
            <w:tcMar>
              <w:top w:w="100" w:type="dxa"/>
              <w:left w:w="100" w:type="dxa"/>
              <w:bottom w:w="100" w:type="dxa"/>
              <w:right w:w="100" w:type="dxa"/>
            </w:tcMar>
          </w:tcPr>
          <w:p w:rsidR="001F5F58" w:rsidRDefault="0026454F">
            <w:pPr>
              <w:numPr>
                <w:ilvl w:val="0"/>
                <w:numId w:val="2"/>
              </w:numPr>
              <w:rPr>
                <w:sz w:val="20"/>
                <w:szCs w:val="20"/>
              </w:rPr>
            </w:pPr>
            <w:r>
              <w:rPr>
                <w:sz w:val="20"/>
                <w:szCs w:val="20"/>
              </w:rPr>
              <w:t>Describe thrust and what factors can affect it.</w:t>
            </w:r>
          </w:p>
          <w:p w:rsidR="001F5F58" w:rsidRDefault="0026454F">
            <w:pPr>
              <w:numPr>
                <w:ilvl w:val="0"/>
                <w:numId w:val="2"/>
              </w:numPr>
              <w:rPr>
                <w:sz w:val="20"/>
                <w:szCs w:val="20"/>
              </w:rPr>
            </w:pPr>
            <w:r>
              <w:rPr>
                <w:sz w:val="20"/>
                <w:szCs w:val="20"/>
              </w:rPr>
              <w:t>Identify some factors that engineers must consider when designing real rockets, including safety.</w:t>
            </w:r>
          </w:p>
          <w:p w:rsidR="001F5F58" w:rsidRDefault="0026454F">
            <w:pPr>
              <w:numPr>
                <w:ilvl w:val="0"/>
                <w:numId w:val="2"/>
              </w:numPr>
              <w:rPr>
                <w:sz w:val="20"/>
                <w:szCs w:val="20"/>
              </w:rPr>
            </w:pPr>
            <w:r>
              <w:rPr>
                <w:sz w:val="20"/>
                <w:szCs w:val="20"/>
              </w:rPr>
              <w:t>Define a simple design problem reflecting a need or a want.</w:t>
            </w:r>
          </w:p>
          <w:p w:rsidR="001F5F58" w:rsidRDefault="0026454F">
            <w:pPr>
              <w:numPr>
                <w:ilvl w:val="0"/>
                <w:numId w:val="2"/>
              </w:numPr>
              <w:rPr>
                <w:sz w:val="20"/>
                <w:szCs w:val="20"/>
              </w:rPr>
            </w:pPr>
            <w:r>
              <w:rPr>
                <w:sz w:val="20"/>
                <w:szCs w:val="20"/>
              </w:rPr>
              <w:t>Plan and carry out fair tests in which variables are controlled and failure points are considered to identify aspects of a model or prototype that can be improved.</w:t>
            </w:r>
          </w:p>
        </w:tc>
      </w:tr>
    </w:tbl>
    <w:p w:rsidR="001F5F58" w:rsidRDefault="001F5F58">
      <w:pPr>
        <w:rPr>
          <w:b/>
          <w:sz w:val="20"/>
          <w:szCs w:val="20"/>
        </w:rPr>
      </w:pPr>
    </w:p>
    <w:p w:rsidR="001F5F58" w:rsidRDefault="0026454F">
      <w:pPr>
        <w:rPr>
          <w:sz w:val="20"/>
          <w:szCs w:val="20"/>
        </w:rPr>
      </w:pPr>
      <w:r>
        <w:rPr>
          <w:b/>
          <w:sz w:val="24"/>
          <w:szCs w:val="24"/>
        </w:rPr>
        <w:t>Materials:</w:t>
      </w:r>
    </w:p>
    <w:p w:rsidR="001F5F58" w:rsidRDefault="0026454F">
      <w:pPr>
        <w:rPr>
          <w:sz w:val="20"/>
          <w:szCs w:val="20"/>
        </w:rPr>
      </w:pPr>
      <w:r>
        <w:rPr>
          <w:b/>
          <w:sz w:val="20"/>
          <w:szCs w:val="20"/>
        </w:rPr>
        <w:t>Each student needs:</w:t>
      </w:r>
    </w:p>
    <w:p w:rsidR="001F5F58" w:rsidRDefault="0026454F">
      <w:pPr>
        <w:numPr>
          <w:ilvl w:val="0"/>
          <w:numId w:val="1"/>
        </w:numPr>
        <w:rPr>
          <w:sz w:val="20"/>
          <w:szCs w:val="20"/>
        </w:rPr>
      </w:pPr>
      <w:r>
        <w:rPr>
          <w:sz w:val="20"/>
          <w:szCs w:val="20"/>
        </w:rPr>
        <w:t>1 piece of letter-sized paper (8.5 x 11 inches), cut in half, resulting in 2 half-sized pieces each measuring 8.5 × 5.5 inches</w:t>
      </w:r>
    </w:p>
    <w:p w:rsidR="001F5F58" w:rsidRDefault="0026454F">
      <w:pPr>
        <w:numPr>
          <w:ilvl w:val="0"/>
          <w:numId w:val="1"/>
        </w:numPr>
        <w:rPr>
          <w:sz w:val="20"/>
          <w:szCs w:val="20"/>
        </w:rPr>
      </w:pPr>
      <w:r>
        <w:rPr>
          <w:sz w:val="20"/>
          <w:szCs w:val="20"/>
        </w:rPr>
        <w:t>1 pencil</w:t>
      </w:r>
    </w:p>
    <w:p w:rsidR="001F5F58" w:rsidRDefault="0026454F">
      <w:pPr>
        <w:numPr>
          <w:ilvl w:val="0"/>
          <w:numId w:val="1"/>
        </w:numPr>
        <w:rPr>
          <w:sz w:val="20"/>
          <w:szCs w:val="20"/>
        </w:rPr>
      </w:pPr>
      <w:r>
        <w:rPr>
          <w:sz w:val="20"/>
          <w:szCs w:val="20"/>
        </w:rPr>
        <w:t>1 drinking straw</w:t>
      </w:r>
    </w:p>
    <w:p w:rsidR="001F5F58" w:rsidRDefault="0026454F">
      <w:pPr>
        <w:numPr>
          <w:ilvl w:val="0"/>
          <w:numId w:val="1"/>
        </w:numPr>
        <w:rPr>
          <w:sz w:val="20"/>
          <w:szCs w:val="20"/>
        </w:rPr>
      </w:pPr>
      <w:r>
        <w:rPr>
          <w:sz w:val="20"/>
          <w:szCs w:val="20"/>
        </w:rPr>
        <w:t>1 cotton ball</w:t>
      </w:r>
    </w:p>
    <w:p w:rsidR="001F5F58" w:rsidRDefault="0026454F">
      <w:pPr>
        <w:numPr>
          <w:ilvl w:val="0"/>
          <w:numId w:val="1"/>
        </w:numPr>
        <w:rPr>
          <w:sz w:val="20"/>
          <w:szCs w:val="20"/>
        </w:rPr>
      </w:pPr>
      <w:r>
        <w:rPr>
          <w:sz w:val="20"/>
          <w:szCs w:val="20"/>
        </w:rPr>
        <w:t>Thrust Quiz</w:t>
      </w:r>
    </w:p>
    <w:p w:rsidR="001F5F58" w:rsidRDefault="0026454F">
      <w:pPr>
        <w:numPr>
          <w:ilvl w:val="0"/>
          <w:numId w:val="1"/>
        </w:numPr>
        <w:rPr>
          <w:sz w:val="20"/>
          <w:szCs w:val="20"/>
        </w:rPr>
      </w:pPr>
      <w:r>
        <w:rPr>
          <w:sz w:val="20"/>
          <w:szCs w:val="20"/>
        </w:rPr>
        <w:t>Thrust Analysis Worksheet</w:t>
      </w:r>
    </w:p>
    <w:p w:rsidR="001F5F58" w:rsidRDefault="0026454F">
      <w:pPr>
        <w:numPr>
          <w:ilvl w:val="0"/>
          <w:numId w:val="1"/>
        </w:numPr>
        <w:rPr>
          <w:sz w:val="20"/>
          <w:szCs w:val="20"/>
        </w:rPr>
      </w:pPr>
      <w:r>
        <w:rPr>
          <w:sz w:val="20"/>
          <w:szCs w:val="20"/>
        </w:rPr>
        <w:t xml:space="preserve">Results from the Earth Math Sheet or Results from </w:t>
      </w:r>
      <w:r>
        <w:rPr>
          <w:sz w:val="20"/>
          <w:szCs w:val="20"/>
        </w:rPr>
        <w:t>the Earth Math Sheet</w:t>
      </w:r>
    </w:p>
    <w:p w:rsidR="001F5F58" w:rsidRDefault="001F5F58">
      <w:pPr>
        <w:ind w:left="720"/>
        <w:rPr>
          <w:b/>
          <w:sz w:val="20"/>
          <w:szCs w:val="20"/>
        </w:rPr>
      </w:pPr>
    </w:p>
    <w:p w:rsidR="001F5F58" w:rsidRDefault="0026454F">
      <w:pPr>
        <w:rPr>
          <w:b/>
          <w:sz w:val="20"/>
          <w:szCs w:val="20"/>
        </w:rPr>
      </w:pPr>
      <w:r>
        <w:rPr>
          <w:b/>
          <w:sz w:val="20"/>
          <w:szCs w:val="20"/>
        </w:rPr>
        <w:t>For the entire class to share:</w:t>
      </w:r>
    </w:p>
    <w:p w:rsidR="001F5F58" w:rsidRDefault="0026454F">
      <w:pPr>
        <w:numPr>
          <w:ilvl w:val="0"/>
          <w:numId w:val="1"/>
        </w:numPr>
        <w:rPr>
          <w:sz w:val="20"/>
          <w:szCs w:val="20"/>
        </w:rPr>
      </w:pPr>
      <w:r>
        <w:rPr>
          <w:sz w:val="20"/>
          <w:szCs w:val="20"/>
        </w:rPr>
        <w:t>target pictures of each of the nine planets: Inner Planets Target and Outer Planets Target</w:t>
      </w:r>
    </w:p>
    <w:p w:rsidR="001F5F58" w:rsidRDefault="0026454F">
      <w:pPr>
        <w:numPr>
          <w:ilvl w:val="0"/>
          <w:numId w:val="1"/>
        </w:numPr>
        <w:rPr>
          <w:sz w:val="20"/>
          <w:szCs w:val="20"/>
        </w:rPr>
      </w:pPr>
      <w:r>
        <w:rPr>
          <w:sz w:val="20"/>
          <w:szCs w:val="20"/>
        </w:rPr>
        <w:t>Colored pencils, crayons, or markers</w:t>
      </w:r>
    </w:p>
    <w:p w:rsidR="001F5F58" w:rsidRDefault="0026454F">
      <w:pPr>
        <w:numPr>
          <w:ilvl w:val="0"/>
          <w:numId w:val="1"/>
        </w:numPr>
        <w:rPr>
          <w:sz w:val="20"/>
          <w:szCs w:val="20"/>
        </w:rPr>
      </w:pPr>
      <w:r>
        <w:rPr>
          <w:sz w:val="20"/>
          <w:szCs w:val="20"/>
        </w:rPr>
        <w:t>cellophane tape provided in several dispensers</w:t>
      </w:r>
    </w:p>
    <w:p w:rsidR="001F5F58" w:rsidRDefault="0026454F">
      <w:pPr>
        <w:numPr>
          <w:ilvl w:val="0"/>
          <w:numId w:val="1"/>
        </w:numPr>
        <w:rPr>
          <w:sz w:val="20"/>
          <w:szCs w:val="20"/>
        </w:rPr>
      </w:pPr>
      <w:r>
        <w:rPr>
          <w:sz w:val="20"/>
          <w:szCs w:val="20"/>
        </w:rPr>
        <w:t>tape or string, to mark a st</w:t>
      </w:r>
      <w:r>
        <w:rPr>
          <w:sz w:val="20"/>
          <w:szCs w:val="20"/>
        </w:rPr>
        <w:t>arting line</w:t>
      </w:r>
    </w:p>
    <w:p w:rsidR="001F5F58" w:rsidRDefault="0026454F">
      <w:pPr>
        <w:numPr>
          <w:ilvl w:val="0"/>
          <w:numId w:val="1"/>
        </w:numPr>
        <w:rPr>
          <w:sz w:val="20"/>
          <w:szCs w:val="20"/>
        </w:rPr>
      </w:pPr>
      <w:r>
        <w:rPr>
          <w:sz w:val="20"/>
          <w:szCs w:val="20"/>
        </w:rPr>
        <w:t>Launch from the Earth Handout or Launch from the Sun Handout</w:t>
      </w:r>
    </w:p>
    <w:p w:rsidR="001F5F58" w:rsidRDefault="0026454F">
      <w:pPr>
        <w:numPr>
          <w:ilvl w:val="0"/>
          <w:numId w:val="1"/>
        </w:numPr>
        <w:rPr>
          <w:sz w:val="20"/>
          <w:szCs w:val="20"/>
        </w:rPr>
      </w:pPr>
      <w:r>
        <w:rPr>
          <w:sz w:val="20"/>
          <w:szCs w:val="20"/>
        </w:rPr>
        <w:t>Results from the Earth Math Sheet or Results from the Sun Math Sheet</w:t>
      </w:r>
    </w:p>
    <w:p w:rsidR="001F5F58" w:rsidRDefault="001F5F58">
      <w:pPr>
        <w:rPr>
          <w:sz w:val="20"/>
          <w:szCs w:val="20"/>
        </w:rPr>
      </w:pPr>
    </w:p>
    <w:p w:rsidR="001F5F58" w:rsidRDefault="0026454F">
      <w:pPr>
        <w:rPr>
          <w:b/>
          <w:sz w:val="24"/>
          <w:szCs w:val="24"/>
        </w:rPr>
      </w:pPr>
      <w:r>
        <w:rPr>
          <w:b/>
          <w:sz w:val="24"/>
          <w:szCs w:val="24"/>
        </w:rPr>
        <w:t>Introduction:</w:t>
      </w:r>
    </w:p>
    <w:p w:rsidR="001F5F58" w:rsidRDefault="0026454F">
      <w:pPr>
        <w:numPr>
          <w:ilvl w:val="0"/>
          <w:numId w:val="5"/>
        </w:numPr>
        <w:rPr>
          <w:highlight w:val="white"/>
        </w:rPr>
      </w:pPr>
      <w:r>
        <w:rPr>
          <w:sz w:val="20"/>
          <w:szCs w:val="20"/>
          <w:highlight w:val="white"/>
        </w:rPr>
        <w:t>How does a rocket make it all the way into space? It's not as easy as it looks. Rockets that fly in</w:t>
      </w:r>
      <w:r>
        <w:rPr>
          <w:sz w:val="20"/>
          <w:szCs w:val="20"/>
          <w:highlight w:val="white"/>
        </w:rPr>
        <w:t xml:space="preserve">to space are very heavy and require something powerful to "push" them. Engineers design rocket engines to do just that! </w:t>
      </w:r>
    </w:p>
    <w:p w:rsidR="001F5F58" w:rsidRDefault="0026454F">
      <w:pPr>
        <w:numPr>
          <w:ilvl w:val="0"/>
          <w:numId w:val="5"/>
        </w:numPr>
        <w:rPr>
          <w:highlight w:val="white"/>
        </w:rPr>
      </w:pPr>
      <w:r>
        <w:rPr>
          <w:sz w:val="20"/>
          <w:szCs w:val="20"/>
          <w:highlight w:val="white"/>
        </w:rPr>
        <w:t>The push that a rocket engine provides is called thrust.</w:t>
      </w:r>
    </w:p>
    <w:p w:rsidR="001F5F58" w:rsidRDefault="0026454F">
      <w:pPr>
        <w:numPr>
          <w:ilvl w:val="0"/>
          <w:numId w:val="5"/>
        </w:numPr>
        <w:rPr>
          <w:highlight w:val="white"/>
        </w:rPr>
      </w:pPr>
      <w:r>
        <w:rPr>
          <w:sz w:val="20"/>
          <w:szCs w:val="20"/>
          <w:highlight w:val="white"/>
        </w:rPr>
        <w:t xml:space="preserve">Do you remember which law helps us describe thrust? </w:t>
      </w:r>
    </w:p>
    <w:p w:rsidR="001F5F58" w:rsidRDefault="0026454F">
      <w:pPr>
        <w:numPr>
          <w:ilvl w:val="1"/>
          <w:numId w:val="5"/>
        </w:numPr>
        <w:rPr>
          <w:highlight w:val="white"/>
        </w:rPr>
      </w:pPr>
      <w:r>
        <w:rPr>
          <w:sz w:val="20"/>
          <w:szCs w:val="20"/>
          <w:highlight w:val="white"/>
        </w:rPr>
        <w:t xml:space="preserve"> Newton's third law of mo</w:t>
      </w:r>
      <w:r>
        <w:rPr>
          <w:sz w:val="20"/>
          <w:szCs w:val="20"/>
          <w:highlight w:val="white"/>
        </w:rPr>
        <w:t>tion states that for every action, there is an equal and opposite reaction. That means that as the rocket engine pushes hot gases (mass) out of the rocket, the rocket propels (pushes) forward into space. That forward push is called thrust.</w:t>
      </w:r>
    </w:p>
    <w:p w:rsidR="001F5F58" w:rsidRDefault="0026454F">
      <w:pPr>
        <w:numPr>
          <w:ilvl w:val="0"/>
          <w:numId w:val="5"/>
        </w:numPr>
        <w:rPr>
          <w:highlight w:val="white"/>
        </w:rPr>
      </w:pPr>
      <w:r>
        <w:rPr>
          <w:sz w:val="20"/>
          <w:szCs w:val="20"/>
          <w:highlight w:val="white"/>
        </w:rPr>
        <w:t>In order to crea</w:t>
      </w:r>
      <w:r>
        <w:rPr>
          <w:sz w:val="20"/>
          <w:szCs w:val="20"/>
          <w:highlight w:val="white"/>
        </w:rPr>
        <w:t>te a successful rocket for Tess, her engineering team must understand thrust and know how much force (push) it is creating.</w:t>
      </w:r>
    </w:p>
    <w:p w:rsidR="001F5F58" w:rsidRDefault="0026454F">
      <w:pPr>
        <w:numPr>
          <w:ilvl w:val="0"/>
          <w:numId w:val="5"/>
        </w:numPr>
        <w:rPr>
          <w:highlight w:val="white"/>
        </w:rPr>
      </w:pPr>
      <w:r>
        <w:rPr>
          <w:sz w:val="20"/>
          <w:szCs w:val="20"/>
          <w:highlight w:val="white"/>
        </w:rPr>
        <w:lastRenderedPageBreak/>
        <w:t xml:space="preserve"> What do you think could affect the thrust of a rocket? </w:t>
      </w:r>
    </w:p>
    <w:p w:rsidR="001F5F58" w:rsidRDefault="0026454F">
      <w:pPr>
        <w:numPr>
          <w:ilvl w:val="1"/>
          <w:numId w:val="5"/>
        </w:numPr>
        <w:rPr>
          <w:highlight w:val="white"/>
        </w:rPr>
      </w:pPr>
      <w:r>
        <w:rPr>
          <w:sz w:val="20"/>
          <w:szCs w:val="20"/>
          <w:highlight w:val="white"/>
        </w:rPr>
        <w:t>Perhaps a bigger engine? Well, there are some other things that engineers c</w:t>
      </w:r>
      <w:r>
        <w:rPr>
          <w:sz w:val="20"/>
          <w:szCs w:val="20"/>
          <w:highlight w:val="white"/>
        </w:rPr>
        <w:t>an do to affect thrust as well.</w:t>
      </w:r>
    </w:p>
    <w:p w:rsidR="001F5F58" w:rsidRDefault="0026454F">
      <w:pPr>
        <w:numPr>
          <w:ilvl w:val="0"/>
          <w:numId w:val="5"/>
        </w:numPr>
        <w:rPr>
          <w:highlight w:val="white"/>
        </w:rPr>
      </w:pPr>
      <w:r>
        <w:rPr>
          <w:sz w:val="20"/>
          <w:szCs w:val="20"/>
          <w:highlight w:val="white"/>
        </w:rPr>
        <w:t xml:space="preserve">How an engineer designs the shape of the rocket nozzle is very important to the performance and thrust of the rocket. </w:t>
      </w:r>
    </w:p>
    <w:p w:rsidR="001F5F58" w:rsidRDefault="0026454F">
      <w:pPr>
        <w:numPr>
          <w:ilvl w:val="1"/>
          <w:numId w:val="5"/>
        </w:numPr>
        <w:rPr>
          <w:highlight w:val="white"/>
        </w:rPr>
      </w:pPr>
      <w:r>
        <w:rPr>
          <w:sz w:val="20"/>
          <w:szCs w:val="20"/>
          <w:highlight w:val="white"/>
        </w:rPr>
        <w:t xml:space="preserve">The size and shape of the nozzle effects how fast the exhaust will leave the rocket as well as how much pressure it will have. </w:t>
      </w:r>
    </w:p>
    <w:p w:rsidR="001F5F58" w:rsidRDefault="0026454F">
      <w:pPr>
        <w:numPr>
          <w:ilvl w:val="1"/>
          <w:numId w:val="5"/>
        </w:numPr>
        <w:rPr>
          <w:highlight w:val="white"/>
        </w:rPr>
      </w:pPr>
      <w:proofErr w:type="spellStart"/>
      <w:r>
        <w:rPr>
          <w:sz w:val="20"/>
          <w:szCs w:val="20"/>
          <w:highlight w:val="white"/>
        </w:rPr>
        <w:t>Tess'</w:t>
      </w:r>
      <w:proofErr w:type="spellEnd"/>
      <w:r>
        <w:rPr>
          <w:sz w:val="20"/>
          <w:szCs w:val="20"/>
          <w:highlight w:val="white"/>
        </w:rPr>
        <w:t xml:space="preserve"> engineering team must perform many complex mathematical calculations in order to design a nozzle that will create enough thrust to launch the rocket into space.</w:t>
      </w:r>
    </w:p>
    <w:p w:rsidR="001F5F58" w:rsidRDefault="0026454F">
      <w:pPr>
        <w:numPr>
          <w:ilvl w:val="0"/>
          <w:numId w:val="5"/>
        </w:numPr>
        <w:rPr>
          <w:highlight w:val="white"/>
        </w:rPr>
      </w:pPr>
      <w:r>
        <w:rPr>
          <w:sz w:val="20"/>
          <w:szCs w:val="20"/>
          <w:highlight w:val="white"/>
        </w:rPr>
        <w:t xml:space="preserve">Today, we are going to design two paper rockets with different nozzle shapes. </w:t>
      </w:r>
    </w:p>
    <w:p w:rsidR="001F5F58" w:rsidRDefault="0026454F">
      <w:pPr>
        <w:numPr>
          <w:ilvl w:val="0"/>
          <w:numId w:val="5"/>
        </w:numPr>
        <w:rPr>
          <w:highlight w:val="white"/>
        </w:rPr>
      </w:pPr>
      <w:r>
        <w:rPr>
          <w:sz w:val="20"/>
          <w:szCs w:val="20"/>
          <w:highlight w:val="white"/>
        </w:rPr>
        <w:t>Although w</w:t>
      </w:r>
      <w:r>
        <w:rPr>
          <w:sz w:val="20"/>
          <w:szCs w:val="20"/>
          <w:highlight w:val="white"/>
        </w:rPr>
        <w:t xml:space="preserve">e will not be performing all the math calculations, we will still understand how the different sized nozzles affect thrust. </w:t>
      </w:r>
    </w:p>
    <w:p w:rsidR="001F5F58" w:rsidRDefault="0026454F">
      <w:pPr>
        <w:numPr>
          <w:ilvl w:val="0"/>
          <w:numId w:val="5"/>
        </w:numPr>
        <w:rPr>
          <w:highlight w:val="white"/>
        </w:rPr>
      </w:pPr>
      <w:r>
        <w:rPr>
          <w:sz w:val="20"/>
          <w:szCs w:val="20"/>
          <w:highlight w:val="white"/>
        </w:rPr>
        <w:t xml:space="preserve">We will use our own mouths as rocket engines! By blowing air out of our mouths, we can launch our paper rockets into the air. </w:t>
      </w:r>
    </w:p>
    <w:p w:rsidR="001F5F58" w:rsidRDefault="0026454F">
      <w:pPr>
        <w:numPr>
          <w:ilvl w:val="0"/>
          <w:numId w:val="5"/>
        </w:numPr>
        <w:rPr>
          <w:highlight w:val="white"/>
        </w:rPr>
      </w:pPr>
      <w:r>
        <w:rPr>
          <w:sz w:val="20"/>
          <w:szCs w:val="20"/>
          <w:highlight w:val="white"/>
        </w:rPr>
        <w:t>We a</w:t>
      </w:r>
      <w:r>
        <w:rPr>
          <w:sz w:val="20"/>
          <w:szCs w:val="20"/>
          <w:highlight w:val="white"/>
        </w:rPr>
        <w:t xml:space="preserve">re also going to put cotton balls on the end of our paper rockets. For what reason, do you think, the cotton is added? </w:t>
      </w:r>
    </w:p>
    <w:p w:rsidR="001F5F58" w:rsidRDefault="0026454F">
      <w:pPr>
        <w:numPr>
          <w:ilvl w:val="1"/>
          <w:numId w:val="5"/>
        </w:numPr>
        <w:rPr>
          <w:highlight w:val="white"/>
        </w:rPr>
      </w:pPr>
      <w:r>
        <w:rPr>
          <w:sz w:val="20"/>
          <w:szCs w:val="20"/>
          <w:highlight w:val="white"/>
        </w:rPr>
        <w:t xml:space="preserve">Engineers have to take safety into consideration when designing rockets as well, no matter what the size of the rocket. </w:t>
      </w:r>
    </w:p>
    <w:p w:rsidR="001F5F58" w:rsidRDefault="0026454F">
      <w:pPr>
        <w:numPr>
          <w:ilvl w:val="1"/>
          <w:numId w:val="5"/>
        </w:numPr>
        <w:rPr>
          <w:highlight w:val="white"/>
        </w:rPr>
      </w:pPr>
      <w:r>
        <w:rPr>
          <w:sz w:val="20"/>
          <w:szCs w:val="20"/>
          <w:highlight w:val="white"/>
        </w:rPr>
        <w:t>Today, with our</w:t>
      </w:r>
      <w:r>
        <w:rPr>
          <w:sz w:val="20"/>
          <w:szCs w:val="20"/>
          <w:highlight w:val="white"/>
        </w:rPr>
        <w:t xml:space="preserve"> small paper rockets, we will be taking safety into account by adding a soft cotton ball to the front of the rocket to protect its landing. </w:t>
      </w:r>
    </w:p>
    <w:p w:rsidR="001F5F58" w:rsidRDefault="001F5F58">
      <w:pPr>
        <w:ind w:left="2160"/>
        <w:rPr>
          <w:sz w:val="20"/>
          <w:szCs w:val="20"/>
          <w:highlight w:val="white"/>
        </w:rPr>
      </w:pPr>
    </w:p>
    <w:p w:rsidR="001F5F58" w:rsidRDefault="0026454F">
      <w:pPr>
        <w:rPr>
          <w:sz w:val="20"/>
          <w:szCs w:val="20"/>
          <w:highlight w:val="white"/>
        </w:rPr>
      </w:pPr>
      <w:r>
        <w:rPr>
          <w:b/>
          <w:sz w:val="20"/>
          <w:szCs w:val="20"/>
          <w:highlight w:val="white"/>
        </w:rPr>
        <w:t>Come on, let's go build some rockets!</w:t>
      </w:r>
      <w:r>
        <w:rPr>
          <w:b/>
          <w:sz w:val="20"/>
          <w:szCs w:val="20"/>
          <w:highlight w:val="white"/>
        </w:rPr>
        <w:br/>
      </w:r>
      <w:r>
        <w:rPr>
          <w:sz w:val="20"/>
          <w:szCs w:val="20"/>
          <w:highlight w:val="white"/>
        </w:rPr>
        <w:br/>
      </w:r>
      <w:r>
        <w:rPr>
          <w:b/>
          <w:highlight w:val="white"/>
        </w:rPr>
        <w:t>Vocabulary/Definitions</w:t>
      </w:r>
      <w:r>
        <w:rPr>
          <w:sz w:val="20"/>
          <w:szCs w:val="20"/>
          <w:highlight w:val="white"/>
        </w:rPr>
        <w:br/>
      </w:r>
      <w:r>
        <w:rPr>
          <w:b/>
          <w:sz w:val="20"/>
          <w:szCs w:val="20"/>
          <w:highlight w:val="white"/>
        </w:rPr>
        <w:t>thrust:</w:t>
      </w:r>
      <w:r>
        <w:rPr>
          <w:sz w:val="20"/>
          <w:szCs w:val="20"/>
          <w:highlight w:val="white"/>
        </w:rPr>
        <w:t xml:space="preserve"> To push (someone or something) with force. T</w:t>
      </w:r>
      <w:r>
        <w:rPr>
          <w:sz w:val="20"/>
          <w:szCs w:val="20"/>
          <w:highlight w:val="white"/>
        </w:rPr>
        <w:t>he forward-directed force of a rocket engine or jet as a reaction to the ejection of exhaust gases.</w:t>
      </w:r>
    </w:p>
    <w:p w:rsidR="001F5F58" w:rsidRDefault="001F5F58">
      <w:pPr>
        <w:rPr>
          <w:sz w:val="20"/>
          <w:szCs w:val="20"/>
        </w:rPr>
      </w:pPr>
    </w:p>
    <w:p w:rsidR="001F5F58" w:rsidRDefault="001F5F58">
      <w:pPr>
        <w:rPr>
          <w:sz w:val="20"/>
          <w:szCs w:val="20"/>
        </w:rPr>
      </w:pPr>
    </w:p>
    <w:p w:rsidR="001F5F58" w:rsidRDefault="0026454F">
      <w:pPr>
        <w:rPr>
          <w:b/>
          <w:sz w:val="24"/>
          <w:szCs w:val="24"/>
        </w:rPr>
      </w:pPr>
      <w:r>
        <w:rPr>
          <w:b/>
          <w:sz w:val="24"/>
          <w:szCs w:val="24"/>
        </w:rPr>
        <w:t>Procedure</w:t>
      </w:r>
    </w:p>
    <w:p w:rsidR="001F5F58" w:rsidRDefault="0026454F">
      <w:pPr>
        <w:rPr>
          <w:sz w:val="20"/>
          <w:szCs w:val="20"/>
          <w:highlight w:val="white"/>
        </w:rPr>
      </w:pPr>
      <w:r>
        <w:rPr>
          <w:b/>
          <w:sz w:val="20"/>
          <w:szCs w:val="20"/>
          <w:highlight w:val="white"/>
        </w:rPr>
        <w:t>Before the Activity</w:t>
      </w:r>
    </w:p>
    <w:p w:rsidR="001F5F58" w:rsidRDefault="0026454F">
      <w:pPr>
        <w:numPr>
          <w:ilvl w:val="0"/>
          <w:numId w:val="3"/>
        </w:numPr>
        <w:rPr>
          <w:sz w:val="20"/>
          <w:szCs w:val="20"/>
          <w:highlight w:val="white"/>
        </w:rPr>
      </w:pPr>
      <w:r>
        <w:rPr>
          <w:sz w:val="20"/>
          <w:szCs w:val="20"/>
          <w:highlight w:val="white"/>
        </w:rPr>
        <w:t>Gather materials and make copies of the Thrust Quiz and Thrust Analysis Worksheet.</w:t>
      </w:r>
    </w:p>
    <w:p w:rsidR="001F5F58" w:rsidRDefault="0026454F">
      <w:pPr>
        <w:numPr>
          <w:ilvl w:val="0"/>
          <w:numId w:val="3"/>
        </w:numPr>
        <w:rPr>
          <w:sz w:val="20"/>
          <w:szCs w:val="20"/>
          <w:highlight w:val="white"/>
        </w:rPr>
      </w:pPr>
      <w:r>
        <w:rPr>
          <w:sz w:val="20"/>
          <w:szCs w:val="20"/>
          <w:highlight w:val="white"/>
        </w:rPr>
        <w:t>Print out the planet targets, Inner and O</w:t>
      </w:r>
      <w:r>
        <w:rPr>
          <w:sz w:val="20"/>
          <w:szCs w:val="20"/>
          <w:highlight w:val="white"/>
        </w:rPr>
        <w:t>uter. If possible, do so in color and laminate for reuse.</w:t>
      </w:r>
    </w:p>
    <w:p w:rsidR="001F5F58" w:rsidRDefault="0026454F">
      <w:pPr>
        <w:numPr>
          <w:ilvl w:val="0"/>
          <w:numId w:val="3"/>
        </w:numPr>
        <w:rPr>
          <w:sz w:val="20"/>
          <w:szCs w:val="20"/>
          <w:highlight w:val="white"/>
        </w:rPr>
      </w:pPr>
      <w:r>
        <w:rPr>
          <w:sz w:val="20"/>
          <w:szCs w:val="20"/>
          <w:highlight w:val="white"/>
        </w:rPr>
        <w:t>Cut enough pieces of letter-sized paper into halves so that each student receives two halves. Note: Almost any size paper can be used as long as it is not longer than the straw.</w:t>
      </w:r>
    </w:p>
    <w:p w:rsidR="001F5F58" w:rsidRDefault="0026454F">
      <w:pPr>
        <w:numPr>
          <w:ilvl w:val="0"/>
          <w:numId w:val="3"/>
        </w:numPr>
        <w:rPr>
          <w:sz w:val="20"/>
          <w:szCs w:val="20"/>
          <w:highlight w:val="white"/>
        </w:rPr>
      </w:pPr>
      <w:r>
        <w:rPr>
          <w:sz w:val="20"/>
          <w:szCs w:val="20"/>
          <w:highlight w:val="white"/>
        </w:rPr>
        <w:t>Remove the straws fr</w:t>
      </w:r>
      <w:r>
        <w:rPr>
          <w:sz w:val="20"/>
          <w:szCs w:val="20"/>
          <w:highlight w:val="white"/>
        </w:rPr>
        <w:t>om their paper wrappers, if necessary.</w:t>
      </w:r>
    </w:p>
    <w:p w:rsidR="001F5F58" w:rsidRDefault="0026454F">
      <w:pPr>
        <w:numPr>
          <w:ilvl w:val="0"/>
          <w:numId w:val="3"/>
        </w:numPr>
        <w:rPr>
          <w:sz w:val="20"/>
          <w:szCs w:val="20"/>
          <w:highlight w:val="white"/>
        </w:rPr>
      </w:pPr>
      <w:r>
        <w:rPr>
          <w:sz w:val="20"/>
          <w:szCs w:val="20"/>
          <w:highlight w:val="white"/>
        </w:rPr>
        <w:t>Mark a starting line on the floor with tape or string.</w:t>
      </w:r>
    </w:p>
    <w:p w:rsidR="001F5F58" w:rsidRDefault="0026454F">
      <w:pPr>
        <w:numPr>
          <w:ilvl w:val="0"/>
          <w:numId w:val="3"/>
        </w:numPr>
        <w:rPr>
          <w:sz w:val="20"/>
          <w:szCs w:val="20"/>
          <w:highlight w:val="white"/>
        </w:rPr>
      </w:pPr>
      <w:r>
        <w:rPr>
          <w:sz w:val="20"/>
          <w:szCs w:val="20"/>
          <w:highlight w:val="white"/>
        </w:rPr>
        <w:t xml:space="preserve">Lay out the planet targets on the floor beyond the starting line. </w:t>
      </w:r>
    </w:p>
    <w:p w:rsidR="001F5F58" w:rsidRDefault="0026454F">
      <w:pPr>
        <w:numPr>
          <w:ilvl w:val="1"/>
          <w:numId w:val="3"/>
        </w:numPr>
        <w:rPr>
          <w:sz w:val="20"/>
          <w:szCs w:val="20"/>
          <w:highlight w:val="white"/>
        </w:rPr>
      </w:pPr>
      <w:r>
        <w:rPr>
          <w:sz w:val="20"/>
          <w:szCs w:val="20"/>
          <w:highlight w:val="white"/>
        </w:rPr>
        <w:t>For a somewhat realistic layout, use one of the attached patterns: Launch from the Earth or Lau</w:t>
      </w:r>
      <w:r>
        <w:rPr>
          <w:sz w:val="20"/>
          <w:szCs w:val="20"/>
          <w:highlight w:val="white"/>
        </w:rPr>
        <w:t>nch from the Sun. Note: Refer to the Planet Comparison Datasheet for actual planet diameters and distances.</w:t>
      </w:r>
    </w:p>
    <w:p w:rsidR="001F5F58" w:rsidRDefault="001F5F58">
      <w:pPr>
        <w:ind w:left="1440"/>
        <w:rPr>
          <w:sz w:val="20"/>
          <w:szCs w:val="20"/>
          <w:highlight w:val="white"/>
        </w:rPr>
      </w:pPr>
    </w:p>
    <w:p w:rsidR="001F5F58" w:rsidRDefault="001F5F58">
      <w:pPr>
        <w:ind w:left="720"/>
        <w:rPr>
          <w:sz w:val="20"/>
          <w:szCs w:val="20"/>
          <w:highlight w:val="white"/>
        </w:rPr>
      </w:pPr>
    </w:p>
    <w:p w:rsidR="001F5F58" w:rsidRDefault="0026454F">
      <w:pPr>
        <w:rPr>
          <w:b/>
          <w:sz w:val="20"/>
          <w:szCs w:val="20"/>
          <w:highlight w:val="white"/>
        </w:rPr>
      </w:pPr>
      <w:r>
        <w:rPr>
          <w:b/>
          <w:sz w:val="20"/>
          <w:szCs w:val="20"/>
          <w:highlight w:val="white"/>
        </w:rPr>
        <w:t>With the Students</w:t>
      </w:r>
    </w:p>
    <w:p w:rsidR="001F5F58" w:rsidRDefault="0026454F">
      <w:pPr>
        <w:numPr>
          <w:ilvl w:val="0"/>
          <w:numId w:val="3"/>
        </w:numPr>
        <w:rPr>
          <w:sz w:val="20"/>
          <w:szCs w:val="20"/>
          <w:highlight w:val="white"/>
        </w:rPr>
      </w:pPr>
      <w:r>
        <w:rPr>
          <w:sz w:val="20"/>
          <w:szCs w:val="20"/>
          <w:highlight w:val="white"/>
        </w:rPr>
        <w:t>Present to the class the Introduction/Motivation content.</w:t>
      </w:r>
    </w:p>
    <w:p w:rsidR="001F5F58" w:rsidRDefault="0026454F">
      <w:pPr>
        <w:numPr>
          <w:ilvl w:val="0"/>
          <w:numId w:val="3"/>
        </w:numPr>
        <w:rPr>
          <w:sz w:val="20"/>
          <w:szCs w:val="20"/>
          <w:highlight w:val="white"/>
        </w:rPr>
      </w:pPr>
      <w:r>
        <w:rPr>
          <w:sz w:val="20"/>
          <w:szCs w:val="20"/>
          <w:highlight w:val="white"/>
        </w:rPr>
        <w:lastRenderedPageBreak/>
        <w:t>Hand out materials.</w:t>
      </w:r>
    </w:p>
    <w:p w:rsidR="001F5F58" w:rsidRDefault="0026454F">
      <w:pPr>
        <w:numPr>
          <w:ilvl w:val="0"/>
          <w:numId w:val="3"/>
        </w:numPr>
        <w:rPr>
          <w:sz w:val="20"/>
          <w:szCs w:val="20"/>
          <w:highlight w:val="white"/>
        </w:rPr>
      </w:pPr>
      <w:r>
        <w:rPr>
          <w:sz w:val="20"/>
          <w:szCs w:val="20"/>
          <w:highlight w:val="white"/>
        </w:rPr>
        <w:t xml:space="preserve">Have students wrap one half-sheet of paper around a pencil, starting from the eraser end and working up to the graphite tip. </w:t>
      </w:r>
    </w:p>
    <w:p w:rsidR="001F5F58" w:rsidRDefault="0026454F">
      <w:pPr>
        <w:numPr>
          <w:ilvl w:val="1"/>
          <w:numId w:val="3"/>
        </w:numPr>
        <w:rPr>
          <w:sz w:val="20"/>
          <w:szCs w:val="20"/>
          <w:highlight w:val="white"/>
        </w:rPr>
      </w:pPr>
      <w:r>
        <w:rPr>
          <w:sz w:val="20"/>
          <w:szCs w:val="20"/>
          <w:highlight w:val="white"/>
        </w:rPr>
        <w:t>When wrapping, spiral the paper to make a cone shape (see Figure 2)</w:t>
      </w:r>
    </w:p>
    <w:p w:rsidR="001F5F58" w:rsidRDefault="0026454F">
      <w:pPr>
        <w:numPr>
          <w:ilvl w:val="1"/>
          <w:numId w:val="3"/>
        </w:numPr>
        <w:rPr>
          <w:sz w:val="20"/>
          <w:szCs w:val="20"/>
          <w:highlight w:val="white"/>
        </w:rPr>
      </w:pPr>
      <w:proofErr w:type="gramStart"/>
      <w:r>
        <w:rPr>
          <w:sz w:val="20"/>
          <w:szCs w:val="20"/>
          <w:highlight w:val="white"/>
        </w:rPr>
        <w:t>it</w:t>
      </w:r>
      <w:proofErr w:type="gramEnd"/>
      <w:r>
        <w:rPr>
          <w:sz w:val="20"/>
          <w:szCs w:val="20"/>
          <w:highlight w:val="white"/>
        </w:rPr>
        <w:t xml:space="preserve"> helps to hold it tighter at the eraser end and wrap upward.</w:t>
      </w:r>
    </w:p>
    <w:p w:rsidR="001F5F58" w:rsidRDefault="0026454F">
      <w:pPr>
        <w:pBdr>
          <w:bottom w:val="none" w:sz="0" w:space="6" w:color="auto"/>
        </w:pBdr>
        <w:spacing w:line="292" w:lineRule="auto"/>
        <w:ind w:left="720"/>
        <w:jc w:val="center"/>
        <w:rPr>
          <w:color w:val="182435"/>
          <w:sz w:val="20"/>
          <w:szCs w:val="20"/>
          <w:highlight w:val="white"/>
        </w:rPr>
      </w:pPr>
      <w:r>
        <w:rPr>
          <w:color w:val="182435"/>
          <w:sz w:val="20"/>
          <w:szCs w:val="20"/>
          <w:highlight w:val="white"/>
        </w:rPr>
        <w:t>Figure 2. A cone-shaped paper tube.</w:t>
      </w:r>
      <w:r>
        <w:rPr>
          <w:noProof/>
          <w:lang w:val="en-US"/>
        </w:rPr>
        <w:drawing>
          <wp:anchor distT="114300" distB="114300" distL="114300" distR="114300" simplePos="0" relativeHeight="251658240" behindDoc="0" locked="0" layoutInCell="1" hidden="0" allowOverlap="1">
            <wp:simplePos x="0" y="0"/>
            <wp:positionH relativeFrom="column">
              <wp:posOffset>1257300</wp:posOffset>
            </wp:positionH>
            <wp:positionV relativeFrom="paragraph">
              <wp:posOffset>190500</wp:posOffset>
            </wp:positionV>
            <wp:extent cx="3886200" cy="733425"/>
            <wp:effectExtent l="0" t="0" r="0"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886200" cy="733425"/>
                    </a:xfrm>
                    <a:prstGeom prst="rect">
                      <a:avLst/>
                    </a:prstGeom>
                    <a:ln/>
                  </pic:spPr>
                </pic:pic>
              </a:graphicData>
            </a:graphic>
          </wp:anchor>
        </w:drawing>
      </w:r>
    </w:p>
    <w:p w:rsidR="001F5F58" w:rsidRDefault="001F5F58">
      <w:pPr>
        <w:pBdr>
          <w:bottom w:val="none" w:sz="0" w:space="6" w:color="auto"/>
        </w:pBdr>
        <w:spacing w:line="292" w:lineRule="auto"/>
        <w:ind w:left="720"/>
        <w:rPr>
          <w:color w:val="182435"/>
          <w:sz w:val="20"/>
          <w:szCs w:val="20"/>
          <w:highlight w:val="white"/>
        </w:rPr>
      </w:pPr>
    </w:p>
    <w:p w:rsidR="001F5F58" w:rsidRDefault="0026454F">
      <w:pPr>
        <w:numPr>
          <w:ilvl w:val="0"/>
          <w:numId w:val="3"/>
        </w:numPr>
        <w:rPr>
          <w:color w:val="182435"/>
          <w:sz w:val="20"/>
          <w:szCs w:val="20"/>
          <w:highlight w:val="white"/>
        </w:rPr>
      </w:pPr>
      <w:r>
        <w:rPr>
          <w:color w:val="182435"/>
          <w:sz w:val="20"/>
          <w:szCs w:val="20"/>
          <w:highlight w:val="white"/>
        </w:rPr>
        <w:t xml:space="preserve">Have students tape the paper tube near each end so it keeps its shape. </w:t>
      </w:r>
    </w:p>
    <w:p w:rsidR="001F5F58" w:rsidRDefault="0026454F">
      <w:pPr>
        <w:numPr>
          <w:ilvl w:val="0"/>
          <w:numId w:val="3"/>
        </w:numPr>
        <w:rPr>
          <w:color w:val="182435"/>
          <w:sz w:val="20"/>
          <w:szCs w:val="20"/>
          <w:highlight w:val="white"/>
        </w:rPr>
      </w:pPr>
      <w:r>
        <w:rPr>
          <w:color w:val="182435"/>
          <w:sz w:val="20"/>
          <w:szCs w:val="20"/>
          <w:highlight w:val="white"/>
        </w:rPr>
        <w:t xml:space="preserve">Then remove the pencil. </w:t>
      </w:r>
    </w:p>
    <w:p w:rsidR="001F5F58" w:rsidRDefault="0026454F">
      <w:pPr>
        <w:numPr>
          <w:ilvl w:val="0"/>
          <w:numId w:val="3"/>
        </w:numPr>
        <w:rPr>
          <w:color w:val="182435"/>
          <w:sz w:val="20"/>
          <w:szCs w:val="20"/>
          <w:highlight w:val="white"/>
        </w:rPr>
      </w:pPr>
      <w:r>
        <w:rPr>
          <w:color w:val="182435"/>
          <w:sz w:val="20"/>
          <w:szCs w:val="20"/>
          <w:highlight w:val="white"/>
        </w:rPr>
        <w:t xml:space="preserve">Check the final length of paper tubing to make sure it is at least a few centimeters shorter than the straws; otherwise, students will have nothing to hold onto for the launch. </w:t>
      </w:r>
    </w:p>
    <w:p w:rsidR="001F5F58" w:rsidRDefault="0026454F">
      <w:pPr>
        <w:numPr>
          <w:ilvl w:val="1"/>
          <w:numId w:val="3"/>
        </w:numPr>
        <w:rPr>
          <w:color w:val="182435"/>
          <w:sz w:val="20"/>
          <w:szCs w:val="20"/>
          <w:highlight w:val="white"/>
        </w:rPr>
      </w:pPr>
      <w:r>
        <w:rPr>
          <w:color w:val="182435"/>
          <w:sz w:val="20"/>
          <w:szCs w:val="20"/>
          <w:highlight w:val="white"/>
        </w:rPr>
        <w:t>If necessary, use scissors to cut the paper tube shorter.</w:t>
      </w:r>
    </w:p>
    <w:p w:rsidR="001F5F58" w:rsidRDefault="0026454F">
      <w:pPr>
        <w:numPr>
          <w:ilvl w:val="0"/>
          <w:numId w:val="3"/>
        </w:numPr>
        <w:rPr>
          <w:color w:val="182435"/>
          <w:sz w:val="20"/>
          <w:szCs w:val="20"/>
          <w:highlight w:val="white"/>
        </w:rPr>
      </w:pPr>
      <w:r>
        <w:rPr>
          <w:color w:val="182435"/>
          <w:sz w:val="20"/>
          <w:szCs w:val="20"/>
          <w:highlight w:val="white"/>
        </w:rPr>
        <w:t xml:space="preserve">Have students pinch </w:t>
      </w:r>
      <w:r>
        <w:rPr>
          <w:color w:val="182435"/>
          <w:sz w:val="20"/>
          <w:szCs w:val="20"/>
          <w:highlight w:val="white"/>
        </w:rPr>
        <w:t>and fold the smaller end of the tube over and tape it so it is airtight.</w:t>
      </w:r>
      <w:r w:rsidR="00247DA2">
        <w:rPr>
          <w:color w:val="182435"/>
          <w:sz w:val="20"/>
          <w:szCs w:val="20"/>
          <w:highlight w:val="white"/>
        </w:rPr>
        <w:t xml:space="preserve"> This end is the "nose" of the </w:t>
      </w:r>
      <w:proofErr w:type="spellStart"/>
      <w:r w:rsidR="00247DA2">
        <w:rPr>
          <w:color w:val="182435"/>
          <w:sz w:val="20"/>
          <w:szCs w:val="20"/>
          <w:highlight w:val="white"/>
        </w:rPr>
        <w:t>s</w:t>
      </w:r>
      <w:r>
        <w:rPr>
          <w:color w:val="182435"/>
          <w:sz w:val="20"/>
          <w:szCs w:val="20"/>
          <w:highlight w:val="white"/>
        </w:rPr>
        <w:t>trawket</w:t>
      </w:r>
      <w:proofErr w:type="spellEnd"/>
      <w:r>
        <w:rPr>
          <w:color w:val="182435"/>
          <w:sz w:val="20"/>
          <w:szCs w:val="20"/>
          <w:highlight w:val="white"/>
        </w:rPr>
        <w:t>.</w:t>
      </w:r>
    </w:p>
    <w:p w:rsidR="001F5F58" w:rsidRDefault="0026454F">
      <w:pPr>
        <w:numPr>
          <w:ilvl w:val="0"/>
          <w:numId w:val="3"/>
        </w:numPr>
        <w:rPr>
          <w:color w:val="182435"/>
          <w:sz w:val="20"/>
          <w:szCs w:val="20"/>
          <w:highlight w:val="white"/>
        </w:rPr>
      </w:pPr>
      <w:r>
        <w:rPr>
          <w:color w:val="182435"/>
          <w:sz w:val="20"/>
          <w:szCs w:val="20"/>
          <w:highlight w:val="white"/>
        </w:rPr>
        <w:t xml:space="preserve">Because engineers always consider safety measures in their designs, direct students to tape a cotton ball to the nose of each </w:t>
      </w:r>
      <w:proofErr w:type="spellStart"/>
      <w:r>
        <w:rPr>
          <w:color w:val="182435"/>
          <w:sz w:val="20"/>
          <w:szCs w:val="20"/>
          <w:highlight w:val="white"/>
        </w:rPr>
        <w:t>strawket</w:t>
      </w:r>
      <w:proofErr w:type="spellEnd"/>
      <w:r>
        <w:rPr>
          <w:color w:val="182435"/>
          <w:sz w:val="20"/>
          <w:szCs w:val="20"/>
          <w:highlight w:val="white"/>
        </w:rPr>
        <w:t xml:space="preserve">. </w:t>
      </w:r>
    </w:p>
    <w:p w:rsidR="001F5F58" w:rsidRDefault="0026454F">
      <w:pPr>
        <w:numPr>
          <w:ilvl w:val="0"/>
          <w:numId w:val="3"/>
        </w:numPr>
        <w:rPr>
          <w:color w:val="182435"/>
          <w:sz w:val="20"/>
          <w:szCs w:val="20"/>
          <w:highlight w:val="white"/>
        </w:rPr>
      </w:pPr>
      <w:r>
        <w:rPr>
          <w:color w:val="182435"/>
          <w:sz w:val="20"/>
          <w:szCs w:val="20"/>
          <w:highlight w:val="white"/>
        </w:rPr>
        <w:t>To pre</w:t>
      </w:r>
      <w:r>
        <w:rPr>
          <w:color w:val="182435"/>
          <w:sz w:val="20"/>
          <w:szCs w:val="20"/>
          <w:highlight w:val="white"/>
        </w:rPr>
        <w:t xml:space="preserve">vent the cotton from falling off the </w:t>
      </w:r>
      <w:proofErr w:type="spellStart"/>
      <w:r>
        <w:rPr>
          <w:color w:val="182435"/>
          <w:sz w:val="20"/>
          <w:szCs w:val="20"/>
          <w:highlight w:val="white"/>
        </w:rPr>
        <w:t>strawket</w:t>
      </w:r>
      <w:proofErr w:type="spellEnd"/>
      <w:r>
        <w:rPr>
          <w:color w:val="182435"/>
          <w:sz w:val="20"/>
          <w:szCs w:val="20"/>
          <w:highlight w:val="white"/>
        </w:rPr>
        <w:t xml:space="preserve">, place the tape over the top of the cotton ball (that is, not wrapped inside/out and placed underneath the cotton ball as it sits on the nose of the paper tubing). </w:t>
      </w:r>
    </w:p>
    <w:p w:rsidR="001F5F58" w:rsidRDefault="0026454F">
      <w:pPr>
        <w:numPr>
          <w:ilvl w:val="0"/>
          <w:numId w:val="3"/>
        </w:numPr>
        <w:rPr>
          <w:color w:val="182435"/>
          <w:sz w:val="20"/>
          <w:szCs w:val="20"/>
          <w:highlight w:val="white"/>
        </w:rPr>
      </w:pPr>
      <w:r>
        <w:rPr>
          <w:color w:val="182435"/>
          <w:sz w:val="20"/>
          <w:szCs w:val="20"/>
          <w:highlight w:val="white"/>
        </w:rPr>
        <w:t>Note: Some cotton balls are big enough to pul</w:t>
      </w:r>
      <w:r>
        <w:rPr>
          <w:color w:val="182435"/>
          <w:sz w:val="20"/>
          <w:szCs w:val="20"/>
          <w:highlight w:val="white"/>
        </w:rPr>
        <w:t>l apart; only use as much cotton as necessary to provide some protective padding.</w:t>
      </w:r>
    </w:p>
    <w:p w:rsidR="001F5F58" w:rsidRDefault="0026454F">
      <w:pPr>
        <w:numPr>
          <w:ilvl w:val="0"/>
          <w:numId w:val="3"/>
        </w:numPr>
        <w:rPr>
          <w:color w:val="182435"/>
          <w:sz w:val="20"/>
          <w:szCs w:val="20"/>
          <w:highlight w:val="white"/>
        </w:rPr>
      </w:pPr>
      <w:r>
        <w:rPr>
          <w:color w:val="182435"/>
          <w:sz w:val="20"/>
          <w:szCs w:val="20"/>
          <w:highlight w:val="white"/>
        </w:rPr>
        <w:t xml:space="preserve">Have students personalize their </w:t>
      </w:r>
      <w:proofErr w:type="spellStart"/>
      <w:r>
        <w:rPr>
          <w:color w:val="182435"/>
          <w:sz w:val="20"/>
          <w:szCs w:val="20"/>
          <w:highlight w:val="white"/>
        </w:rPr>
        <w:t>strawkets</w:t>
      </w:r>
      <w:proofErr w:type="spellEnd"/>
      <w:r>
        <w:rPr>
          <w:color w:val="182435"/>
          <w:sz w:val="20"/>
          <w:szCs w:val="20"/>
          <w:highlight w:val="white"/>
        </w:rPr>
        <w:t>. Suggest they write their names or draw designs on them so they know which one is theirs.</w:t>
      </w:r>
    </w:p>
    <w:p w:rsidR="001F5F58" w:rsidRDefault="0026454F">
      <w:pPr>
        <w:numPr>
          <w:ilvl w:val="0"/>
          <w:numId w:val="3"/>
        </w:numPr>
        <w:rPr>
          <w:color w:val="182435"/>
          <w:sz w:val="20"/>
          <w:szCs w:val="20"/>
          <w:highlight w:val="white"/>
        </w:rPr>
      </w:pPr>
      <w:r>
        <w:rPr>
          <w:color w:val="182435"/>
          <w:sz w:val="20"/>
          <w:szCs w:val="20"/>
          <w:highlight w:val="white"/>
        </w:rPr>
        <w:t xml:space="preserve">Have students sketch their </w:t>
      </w:r>
      <w:proofErr w:type="spellStart"/>
      <w:r>
        <w:rPr>
          <w:color w:val="182435"/>
          <w:sz w:val="20"/>
          <w:szCs w:val="20"/>
          <w:highlight w:val="white"/>
        </w:rPr>
        <w:t>strawket</w:t>
      </w:r>
      <w:proofErr w:type="spellEnd"/>
      <w:r>
        <w:rPr>
          <w:color w:val="182435"/>
          <w:sz w:val="20"/>
          <w:szCs w:val="20"/>
          <w:highlight w:val="white"/>
        </w:rPr>
        <w:t xml:space="preserve"> on the</w:t>
      </w:r>
      <w:r>
        <w:rPr>
          <w:color w:val="182435"/>
          <w:sz w:val="20"/>
          <w:szCs w:val="20"/>
          <w:highlight w:val="white"/>
        </w:rPr>
        <w:t>ir worksheets.</w:t>
      </w:r>
    </w:p>
    <w:p w:rsidR="001F5F58" w:rsidRDefault="0026454F">
      <w:pPr>
        <w:numPr>
          <w:ilvl w:val="0"/>
          <w:numId w:val="3"/>
        </w:numPr>
        <w:rPr>
          <w:color w:val="182435"/>
          <w:sz w:val="20"/>
          <w:szCs w:val="20"/>
          <w:highlight w:val="white"/>
        </w:rPr>
      </w:pPr>
      <w:r>
        <w:rPr>
          <w:color w:val="182435"/>
          <w:sz w:val="20"/>
          <w:szCs w:val="20"/>
          <w:highlight w:val="white"/>
        </w:rPr>
        <w:t xml:space="preserve">Have each student launch from the Earth or Sun (depending on the pattern you selected before the activity) using the Launch from the Earth or Launch from the Sun Sheets. To do this, have students insert their straws into their </w:t>
      </w:r>
      <w:proofErr w:type="spellStart"/>
      <w:r>
        <w:rPr>
          <w:color w:val="182435"/>
          <w:sz w:val="20"/>
          <w:szCs w:val="20"/>
          <w:highlight w:val="white"/>
        </w:rPr>
        <w:t>strawkets</w:t>
      </w:r>
      <w:proofErr w:type="spellEnd"/>
      <w:r>
        <w:rPr>
          <w:color w:val="182435"/>
          <w:sz w:val="20"/>
          <w:szCs w:val="20"/>
          <w:highlight w:val="white"/>
        </w:rPr>
        <w:t>—hold</w:t>
      </w:r>
      <w:r>
        <w:rPr>
          <w:color w:val="182435"/>
          <w:sz w:val="20"/>
          <w:szCs w:val="20"/>
          <w:highlight w:val="white"/>
        </w:rPr>
        <w:t xml:space="preserve">ing onto the straw, not the paper part of their </w:t>
      </w:r>
      <w:proofErr w:type="spellStart"/>
      <w:r>
        <w:rPr>
          <w:color w:val="182435"/>
          <w:sz w:val="20"/>
          <w:szCs w:val="20"/>
          <w:highlight w:val="white"/>
        </w:rPr>
        <w:t>strawket</w:t>
      </w:r>
      <w:proofErr w:type="spellEnd"/>
      <w:r>
        <w:rPr>
          <w:color w:val="182435"/>
          <w:sz w:val="20"/>
          <w:szCs w:val="20"/>
          <w:highlight w:val="white"/>
        </w:rPr>
        <w:t>—aim at a planet, and blow.</w:t>
      </w:r>
    </w:p>
    <w:p w:rsidR="001F5F58" w:rsidRDefault="0026454F">
      <w:pPr>
        <w:numPr>
          <w:ilvl w:val="0"/>
          <w:numId w:val="3"/>
        </w:numPr>
        <w:rPr>
          <w:color w:val="182435"/>
          <w:sz w:val="20"/>
          <w:szCs w:val="20"/>
          <w:highlight w:val="white"/>
        </w:rPr>
      </w:pPr>
      <w:r>
        <w:rPr>
          <w:color w:val="182435"/>
          <w:sz w:val="20"/>
          <w:szCs w:val="20"/>
          <w:highlight w:val="white"/>
        </w:rPr>
        <w:t xml:space="preserve">After retrieving their </w:t>
      </w:r>
      <w:proofErr w:type="spellStart"/>
      <w:r>
        <w:rPr>
          <w:color w:val="182435"/>
          <w:sz w:val="20"/>
          <w:szCs w:val="20"/>
          <w:highlight w:val="white"/>
        </w:rPr>
        <w:t>strawkets</w:t>
      </w:r>
      <w:proofErr w:type="spellEnd"/>
      <w:r>
        <w:rPr>
          <w:color w:val="182435"/>
          <w:sz w:val="20"/>
          <w:szCs w:val="20"/>
          <w:highlight w:val="white"/>
        </w:rPr>
        <w:t xml:space="preserve">, direct students to answer the three worksheet questions for the </w:t>
      </w:r>
      <w:proofErr w:type="spellStart"/>
      <w:r>
        <w:rPr>
          <w:color w:val="182435"/>
          <w:sz w:val="20"/>
          <w:szCs w:val="20"/>
          <w:highlight w:val="white"/>
        </w:rPr>
        <w:t>strawket</w:t>
      </w:r>
      <w:proofErr w:type="spellEnd"/>
      <w:r>
        <w:rPr>
          <w:color w:val="182435"/>
          <w:sz w:val="20"/>
          <w:szCs w:val="20"/>
          <w:highlight w:val="white"/>
        </w:rPr>
        <w:t xml:space="preserve"> they just launched.</w:t>
      </w:r>
    </w:p>
    <w:p w:rsidR="001F5F58" w:rsidRDefault="0026454F">
      <w:pPr>
        <w:numPr>
          <w:ilvl w:val="0"/>
          <w:numId w:val="3"/>
        </w:numPr>
        <w:rPr>
          <w:color w:val="182435"/>
          <w:sz w:val="20"/>
          <w:szCs w:val="20"/>
          <w:highlight w:val="white"/>
        </w:rPr>
      </w:pPr>
      <w:r>
        <w:rPr>
          <w:color w:val="182435"/>
          <w:sz w:val="20"/>
          <w:szCs w:val="20"/>
          <w:highlight w:val="white"/>
        </w:rPr>
        <w:t xml:space="preserve">Next, have students make a new </w:t>
      </w:r>
      <w:proofErr w:type="spellStart"/>
      <w:r>
        <w:rPr>
          <w:color w:val="182435"/>
          <w:sz w:val="20"/>
          <w:szCs w:val="20"/>
          <w:highlight w:val="white"/>
        </w:rPr>
        <w:t>strawket</w:t>
      </w:r>
      <w:proofErr w:type="spellEnd"/>
      <w:r>
        <w:rPr>
          <w:color w:val="182435"/>
          <w:sz w:val="20"/>
          <w:szCs w:val="20"/>
          <w:highlight w:val="white"/>
        </w:rPr>
        <w:t xml:space="preserve">. </w:t>
      </w:r>
    </w:p>
    <w:p w:rsidR="001F5F58" w:rsidRDefault="0026454F">
      <w:pPr>
        <w:numPr>
          <w:ilvl w:val="1"/>
          <w:numId w:val="3"/>
        </w:numPr>
        <w:rPr>
          <w:color w:val="182435"/>
          <w:sz w:val="20"/>
          <w:szCs w:val="20"/>
          <w:highlight w:val="white"/>
        </w:rPr>
      </w:pPr>
      <w:r>
        <w:rPr>
          <w:color w:val="182435"/>
          <w:sz w:val="20"/>
          <w:szCs w:val="20"/>
          <w:highlight w:val="white"/>
        </w:rPr>
        <w:t>Tak</w:t>
      </w:r>
      <w:r>
        <w:rPr>
          <w:color w:val="182435"/>
          <w:sz w:val="20"/>
          <w:szCs w:val="20"/>
          <w:highlight w:val="white"/>
        </w:rPr>
        <w:t xml:space="preserve">e another half-sheet paper and wrap it tightly around a pencil—without spiraling into a cone shape—to make a tight paper tube that is more even in diameter along the length of the tube. See Figure 3. </w:t>
      </w:r>
    </w:p>
    <w:p w:rsidR="001F5F58" w:rsidRDefault="0026454F">
      <w:pPr>
        <w:numPr>
          <w:ilvl w:val="1"/>
          <w:numId w:val="3"/>
        </w:numPr>
        <w:rPr>
          <w:color w:val="182435"/>
          <w:sz w:val="20"/>
          <w:szCs w:val="20"/>
          <w:highlight w:val="white"/>
        </w:rPr>
      </w:pPr>
      <w:r>
        <w:rPr>
          <w:color w:val="182435"/>
          <w:sz w:val="20"/>
          <w:szCs w:val="20"/>
          <w:highlight w:val="white"/>
        </w:rPr>
        <w:t>Again, be sure the final length is a few centimeters sh</w:t>
      </w:r>
      <w:r>
        <w:rPr>
          <w:color w:val="182435"/>
          <w:sz w:val="20"/>
          <w:szCs w:val="20"/>
          <w:highlight w:val="white"/>
        </w:rPr>
        <w:t xml:space="preserve">orter than the straws to leave available some length of the straw to hold onto for the launch! </w:t>
      </w:r>
    </w:p>
    <w:p w:rsidR="001F5F58" w:rsidRDefault="0026454F">
      <w:pPr>
        <w:numPr>
          <w:ilvl w:val="1"/>
          <w:numId w:val="3"/>
        </w:numPr>
        <w:rPr>
          <w:color w:val="182435"/>
          <w:sz w:val="20"/>
          <w:szCs w:val="20"/>
          <w:highlight w:val="white"/>
        </w:rPr>
      </w:pPr>
      <w:r>
        <w:rPr>
          <w:color w:val="182435"/>
          <w:sz w:val="20"/>
          <w:szCs w:val="20"/>
          <w:highlight w:val="white"/>
        </w:rPr>
        <w:t>Note: If students have trouble wrapping this tube, assure them that a slight cone-shape is acceptable as long as the tube is tighter than their first designs.</w:t>
      </w:r>
    </w:p>
    <w:p w:rsidR="001F5F58" w:rsidRDefault="0026454F">
      <w:pPr>
        <w:numPr>
          <w:ilvl w:val="1"/>
          <w:numId w:val="3"/>
        </w:numPr>
        <w:rPr>
          <w:color w:val="182435"/>
          <w:sz w:val="20"/>
          <w:szCs w:val="20"/>
          <w:highlight w:val="white"/>
        </w:rPr>
      </w:pPr>
      <w:r>
        <w:rPr>
          <w:color w:val="182435"/>
          <w:sz w:val="20"/>
          <w:szCs w:val="20"/>
          <w:highlight w:val="white"/>
        </w:rPr>
        <w:t>R</w:t>
      </w:r>
      <w:r>
        <w:rPr>
          <w:color w:val="182435"/>
          <w:sz w:val="20"/>
          <w:szCs w:val="20"/>
          <w:highlight w:val="white"/>
        </w:rPr>
        <w:t>epeat steps 19 and 20.</w:t>
      </w:r>
      <w:r>
        <w:rPr>
          <w:color w:val="182435"/>
          <w:sz w:val="20"/>
          <w:szCs w:val="20"/>
          <w:highlight w:val="white"/>
        </w:rPr>
        <w:br/>
      </w:r>
    </w:p>
    <w:p w:rsidR="001F5F58" w:rsidRDefault="001F5F58">
      <w:pPr>
        <w:rPr>
          <w:color w:val="182435"/>
          <w:sz w:val="20"/>
          <w:szCs w:val="20"/>
          <w:highlight w:val="white"/>
        </w:rPr>
      </w:pPr>
    </w:p>
    <w:p w:rsidR="001F5F58" w:rsidRDefault="0026454F">
      <w:pPr>
        <w:ind w:left="720"/>
        <w:jc w:val="center"/>
        <w:rPr>
          <w:color w:val="182435"/>
          <w:sz w:val="20"/>
          <w:szCs w:val="20"/>
          <w:highlight w:val="white"/>
        </w:rPr>
      </w:pPr>
      <w:r>
        <w:rPr>
          <w:noProof/>
          <w:color w:val="182435"/>
          <w:sz w:val="20"/>
          <w:szCs w:val="20"/>
          <w:highlight w:val="white"/>
          <w:lang w:val="en-US"/>
        </w:rPr>
        <w:drawing>
          <wp:inline distT="114300" distB="114300" distL="114300" distR="114300">
            <wp:extent cx="4953000" cy="19526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953000" cy="1952625"/>
                    </a:xfrm>
                    <a:prstGeom prst="rect">
                      <a:avLst/>
                    </a:prstGeom>
                    <a:ln/>
                  </pic:spPr>
                </pic:pic>
              </a:graphicData>
            </a:graphic>
          </wp:inline>
        </w:drawing>
      </w:r>
    </w:p>
    <w:p w:rsidR="001F5F58" w:rsidRDefault="0026454F">
      <w:pPr>
        <w:ind w:left="720"/>
        <w:jc w:val="center"/>
        <w:rPr>
          <w:color w:val="182435"/>
          <w:sz w:val="20"/>
          <w:szCs w:val="20"/>
          <w:highlight w:val="white"/>
        </w:rPr>
      </w:pPr>
      <w:r>
        <w:rPr>
          <w:color w:val="182435"/>
          <w:sz w:val="20"/>
          <w:szCs w:val="20"/>
          <w:highlight w:val="white"/>
        </w:rPr>
        <w:t xml:space="preserve">Figure 3. </w:t>
      </w:r>
      <w:proofErr w:type="spellStart"/>
      <w:r>
        <w:rPr>
          <w:color w:val="182435"/>
          <w:sz w:val="20"/>
          <w:szCs w:val="20"/>
          <w:highlight w:val="white"/>
        </w:rPr>
        <w:t>Strawket</w:t>
      </w:r>
      <w:proofErr w:type="spellEnd"/>
      <w:r>
        <w:rPr>
          <w:color w:val="182435"/>
          <w:sz w:val="20"/>
          <w:szCs w:val="20"/>
          <w:highlight w:val="white"/>
        </w:rPr>
        <w:t xml:space="preserve"> design comparison.</w:t>
      </w:r>
    </w:p>
    <w:p w:rsidR="001F5F58" w:rsidRDefault="001F5F58">
      <w:pPr>
        <w:ind w:left="720"/>
        <w:jc w:val="center"/>
        <w:rPr>
          <w:color w:val="182435"/>
          <w:sz w:val="20"/>
          <w:szCs w:val="20"/>
          <w:highlight w:val="white"/>
        </w:rPr>
      </w:pPr>
    </w:p>
    <w:p w:rsidR="001F5F58" w:rsidRDefault="001F5F58">
      <w:pPr>
        <w:ind w:left="720"/>
        <w:rPr>
          <w:color w:val="182435"/>
          <w:sz w:val="20"/>
          <w:szCs w:val="20"/>
          <w:highlight w:val="white"/>
        </w:rPr>
      </w:pPr>
    </w:p>
    <w:p w:rsidR="001F5F58" w:rsidRDefault="0026454F">
      <w:pPr>
        <w:pBdr>
          <w:bottom w:val="none" w:sz="0" w:space="6" w:color="auto"/>
        </w:pBdr>
        <w:spacing w:line="292" w:lineRule="auto"/>
        <w:rPr>
          <w:b/>
          <w:color w:val="182435"/>
          <w:sz w:val="24"/>
          <w:szCs w:val="24"/>
          <w:highlight w:val="white"/>
        </w:rPr>
      </w:pPr>
      <w:r>
        <w:rPr>
          <w:b/>
          <w:color w:val="182435"/>
          <w:sz w:val="24"/>
          <w:szCs w:val="24"/>
          <w:highlight w:val="white"/>
        </w:rPr>
        <w:t>Assessment or Summation</w:t>
      </w:r>
    </w:p>
    <w:p w:rsidR="001F5F58" w:rsidRDefault="0026454F">
      <w:pPr>
        <w:numPr>
          <w:ilvl w:val="0"/>
          <w:numId w:val="4"/>
        </w:numPr>
        <w:pBdr>
          <w:bottom w:val="none" w:sz="0" w:space="6" w:color="auto"/>
        </w:pBdr>
        <w:spacing w:line="292" w:lineRule="auto"/>
        <w:rPr>
          <w:color w:val="182435"/>
          <w:sz w:val="20"/>
          <w:szCs w:val="20"/>
          <w:highlight w:val="white"/>
        </w:rPr>
      </w:pPr>
      <w:r>
        <w:rPr>
          <w:color w:val="182435"/>
          <w:sz w:val="20"/>
          <w:szCs w:val="20"/>
          <w:highlight w:val="white"/>
        </w:rPr>
        <w:t xml:space="preserve">Allow the students to finish their Thrust Quiz and their </w:t>
      </w:r>
      <w:r>
        <w:rPr>
          <w:sz w:val="20"/>
          <w:szCs w:val="20"/>
        </w:rPr>
        <w:t>Thrust Analysis Worksheet</w:t>
      </w:r>
      <w:r>
        <w:rPr>
          <w:color w:val="182435"/>
          <w:sz w:val="20"/>
          <w:szCs w:val="20"/>
          <w:highlight w:val="white"/>
        </w:rPr>
        <w:t>.</w:t>
      </w:r>
    </w:p>
    <w:p w:rsidR="001F5F58" w:rsidRDefault="0026454F">
      <w:pPr>
        <w:numPr>
          <w:ilvl w:val="0"/>
          <w:numId w:val="4"/>
        </w:numPr>
        <w:pBdr>
          <w:bottom w:val="none" w:sz="0" w:space="6" w:color="auto"/>
        </w:pBdr>
        <w:spacing w:line="292" w:lineRule="auto"/>
        <w:rPr>
          <w:color w:val="182435"/>
          <w:sz w:val="20"/>
          <w:szCs w:val="20"/>
          <w:highlight w:val="white"/>
        </w:rPr>
      </w:pPr>
      <w:r>
        <w:rPr>
          <w:color w:val="182435"/>
          <w:sz w:val="20"/>
          <w:szCs w:val="20"/>
          <w:highlight w:val="white"/>
        </w:rPr>
        <w:t>Guide students to create graphs, and then revisit their quiz answers.</w:t>
      </w:r>
    </w:p>
    <w:p w:rsidR="001F5F58" w:rsidRDefault="0026454F">
      <w:pPr>
        <w:numPr>
          <w:ilvl w:val="0"/>
          <w:numId w:val="4"/>
        </w:numPr>
        <w:pBdr>
          <w:bottom w:val="none" w:sz="0" w:space="6" w:color="auto"/>
        </w:pBdr>
        <w:spacing w:line="292" w:lineRule="auto"/>
        <w:rPr>
          <w:color w:val="182435"/>
          <w:sz w:val="20"/>
          <w:szCs w:val="20"/>
          <w:highlight w:val="white"/>
        </w:rPr>
      </w:pPr>
      <w:r>
        <w:rPr>
          <w:color w:val="182435"/>
          <w:sz w:val="20"/>
          <w:szCs w:val="20"/>
          <w:highlight w:val="white"/>
        </w:rPr>
        <w:t>Graphing Practice: Have students create bar graphs of the class results using either the Results from Earth or Results from Sun math sheet (depending on where the students started their rocket from in step 7, either the Earth or the Sun).</w:t>
      </w:r>
    </w:p>
    <w:p w:rsidR="001F5F58" w:rsidRDefault="0026454F">
      <w:pPr>
        <w:numPr>
          <w:ilvl w:val="0"/>
          <w:numId w:val="4"/>
        </w:numPr>
        <w:pBdr>
          <w:bottom w:val="none" w:sz="0" w:space="6" w:color="auto"/>
        </w:pBdr>
        <w:spacing w:line="292" w:lineRule="auto"/>
        <w:rPr>
          <w:color w:val="182435"/>
          <w:sz w:val="20"/>
          <w:szCs w:val="20"/>
          <w:highlight w:val="white"/>
        </w:rPr>
      </w:pPr>
      <w:r>
        <w:rPr>
          <w:color w:val="182435"/>
          <w:sz w:val="20"/>
          <w:szCs w:val="20"/>
          <w:highlight w:val="white"/>
        </w:rPr>
        <w:t xml:space="preserve">Ask the students </w:t>
      </w:r>
      <w:r>
        <w:rPr>
          <w:color w:val="182435"/>
          <w:sz w:val="20"/>
          <w:szCs w:val="20"/>
          <w:highlight w:val="white"/>
        </w:rPr>
        <w:t>the following question:</w:t>
      </w:r>
    </w:p>
    <w:p w:rsidR="001F5F58" w:rsidRDefault="0026454F">
      <w:pPr>
        <w:numPr>
          <w:ilvl w:val="1"/>
          <w:numId w:val="4"/>
        </w:numPr>
        <w:pBdr>
          <w:bottom w:val="none" w:sz="0" w:space="6" w:color="auto"/>
        </w:pBdr>
        <w:spacing w:line="292" w:lineRule="auto"/>
        <w:rPr>
          <w:color w:val="182435"/>
          <w:sz w:val="20"/>
          <w:szCs w:val="20"/>
          <w:highlight w:val="white"/>
        </w:rPr>
      </w:pPr>
      <w:r>
        <w:rPr>
          <w:color w:val="182435"/>
          <w:sz w:val="20"/>
          <w:szCs w:val="20"/>
          <w:highlight w:val="white"/>
        </w:rPr>
        <w:t xml:space="preserve">Could you change the </w:t>
      </w:r>
      <w:proofErr w:type="spellStart"/>
      <w:r>
        <w:rPr>
          <w:color w:val="182435"/>
          <w:sz w:val="20"/>
          <w:szCs w:val="20"/>
          <w:highlight w:val="white"/>
        </w:rPr>
        <w:t>strawket</w:t>
      </w:r>
      <w:proofErr w:type="spellEnd"/>
      <w:r>
        <w:rPr>
          <w:color w:val="182435"/>
          <w:sz w:val="20"/>
          <w:szCs w:val="20"/>
          <w:highlight w:val="white"/>
        </w:rPr>
        <w:t xml:space="preserve"> nozzle (the tail end) any other way to get more thrust? (Answer: Use a smaller diameter straw and tighter paper wrap while blowing as hard as before. Another idea is to plug the back with something so t</w:t>
      </w:r>
      <w:r>
        <w:rPr>
          <w:color w:val="182435"/>
          <w:sz w:val="20"/>
          <w:szCs w:val="20"/>
          <w:highlight w:val="white"/>
        </w:rPr>
        <w:t>he air pressure builds up before launch and then "pull the plug.")</w:t>
      </w:r>
    </w:p>
    <w:p w:rsidR="001F5F58" w:rsidRDefault="0026454F">
      <w:pPr>
        <w:pBdr>
          <w:bottom w:val="none" w:sz="0" w:space="6" w:color="auto"/>
        </w:pBdr>
        <w:spacing w:line="292" w:lineRule="auto"/>
        <w:rPr>
          <w:color w:val="182435"/>
          <w:sz w:val="20"/>
          <w:szCs w:val="20"/>
          <w:highlight w:val="white"/>
        </w:rPr>
      </w:pPr>
      <w:r>
        <w:rPr>
          <w:b/>
          <w:color w:val="182435"/>
          <w:highlight w:val="white"/>
        </w:rPr>
        <w:t>Troubleshooting Tips</w:t>
      </w:r>
    </w:p>
    <w:p w:rsidR="001F5F58" w:rsidRDefault="0026454F">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 xml:space="preserve">Make a </w:t>
      </w:r>
      <w:proofErr w:type="spellStart"/>
      <w:r>
        <w:rPr>
          <w:color w:val="182435"/>
          <w:sz w:val="20"/>
          <w:szCs w:val="20"/>
          <w:highlight w:val="white"/>
        </w:rPr>
        <w:t>strawket</w:t>
      </w:r>
      <w:proofErr w:type="spellEnd"/>
      <w:r>
        <w:rPr>
          <w:color w:val="182435"/>
          <w:sz w:val="20"/>
          <w:szCs w:val="20"/>
          <w:highlight w:val="white"/>
        </w:rPr>
        <w:t xml:space="preserve"> or two in advance to confirm that your materials are suitable. </w:t>
      </w:r>
    </w:p>
    <w:p w:rsidR="001F5F58" w:rsidRDefault="0026454F">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 xml:space="preserve">Also, it is a good idea to have some extra </w:t>
      </w:r>
      <w:proofErr w:type="spellStart"/>
      <w:r>
        <w:rPr>
          <w:color w:val="182435"/>
          <w:sz w:val="20"/>
          <w:szCs w:val="20"/>
          <w:highlight w:val="white"/>
        </w:rPr>
        <w:t>strawkets</w:t>
      </w:r>
      <w:proofErr w:type="spellEnd"/>
      <w:r>
        <w:rPr>
          <w:color w:val="182435"/>
          <w:sz w:val="20"/>
          <w:szCs w:val="20"/>
          <w:highlight w:val="white"/>
        </w:rPr>
        <w:t xml:space="preserve"> in case someone's gets lost or crushed during the activity.</w:t>
      </w:r>
    </w:p>
    <w:p w:rsidR="001F5F58" w:rsidRDefault="0026454F">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If you do not have access to enough pencils, use extra drinking straws instead to help wrap the paper cone.</w:t>
      </w:r>
    </w:p>
    <w:p w:rsidR="001F5F58" w:rsidRDefault="0026454F">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Distributing tape to each student c</w:t>
      </w:r>
      <w:r>
        <w:rPr>
          <w:color w:val="182435"/>
          <w:sz w:val="20"/>
          <w:szCs w:val="20"/>
          <w:highlight w:val="white"/>
        </w:rPr>
        <w:t xml:space="preserve">an be difficult while demonstrating how to build. If possible, have </w:t>
      </w:r>
      <w:proofErr w:type="spellStart"/>
      <w:r>
        <w:rPr>
          <w:color w:val="182435"/>
          <w:sz w:val="20"/>
          <w:szCs w:val="20"/>
          <w:highlight w:val="white"/>
        </w:rPr>
        <w:t>have</w:t>
      </w:r>
      <w:proofErr w:type="spellEnd"/>
      <w:r>
        <w:rPr>
          <w:color w:val="182435"/>
          <w:sz w:val="20"/>
          <w:szCs w:val="20"/>
          <w:highlight w:val="white"/>
        </w:rPr>
        <w:t xml:space="preserve"> several helpers pass out the tape or have pieces stuck on the table edges in advance.</w:t>
      </w:r>
    </w:p>
    <w:p w:rsidR="001F5F58" w:rsidRDefault="0026454F">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The tape used to secure the cotton balls should be fairly long so they are adhered properly.</w:t>
      </w:r>
    </w:p>
    <w:p w:rsidR="001F5F58" w:rsidRDefault="0026454F">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Make</w:t>
      </w:r>
      <w:r>
        <w:rPr>
          <w:color w:val="182435"/>
          <w:sz w:val="20"/>
          <w:szCs w:val="20"/>
          <w:highlight w:val="white"/>
        </w:rPr>
        <w:t xml:space="preserve"> sure kids are not holding onto the bottom of the rocket when they blow through the straw!</w:t>
      </w:r>
    </w:p>
    <w:sectPr w:rsidR="001F5F58" w:rsidSect="002D73A9">
      <w:headerReference w:type="default" r:id="rId9"/>
      <w:footerReference w:type="default" r:id="rId10"/>
      <w:pgSz w:w="12240" w:h="15840"/>
      <w:pgMar w:top="180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54F" w:rsidRDefault="0026454F">
      <w:pPr>
        <w:spacing w:line="240" w:lineRule="auto"/>
      </w:pPr>
      <w:r>
        <w:separator/>
      </w:r>
    </w:p>
  </w:endnote>
  <w:endnote w:type="continuationSeparator" w:id="0">
    <w:p w:rsidR="0026454F" w:rsidRDefault="00264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58" w:rsidRDefault="0026454F">
    <w:pPr>
      <w:ind w:left="9360"/>
      <w:jc w:val="center"/>
      <w:rPr>
        <w:sz w:val="18"/>
        <w:szCs w:val="18"/>
      </w:rPr>
    </w:pPr>
    <w:r>
      <w:rPr>
        <w:sz w:val="18"/>
        <w:szCs w:val="18"/>
      </w:rPr>
      <w:fldChar w:fldCharType="begin"/>
    </w:r>
    <w:r>
      <w:rPr>
        <w:sz w:val="18"/>
        <w:szCs w:val="18"/>
      </w:rPr>
      <w:instrText>PAGE</w:instrText>
    </w:r>
    <w:r w:rsidR="00247DA2">
      <w:rPr>
        <w:sz w:val="18"/>
        <w:szCs w:val="18"/>
      </w:rPr>
      <w:fldChar w:fldCharType="separate"/>
    </w:r>
    <w:r w:rsidR="002D73A9">
      <w:rPr>
        <w:noProof/>
        <w:sz w:val="18"/>
        <w:szCs w:val="18"/>
      </w:rPr>
      <w:t>2</w:t>
    </w:r>
    <w:r>
      <w:rPr>
        <w:sz w:val="18"/>
        <w:szCs w:val="18"/>
      </w:rPr>
      <w:fldChar w:fldCharType="end"/>
    </w:r>
  </w:p>
  <w:p w:rsidR="001F5F58" w:rsidRDefault="0026454F">
    <w:pPr>
      <w:rPr>
        <w:sz w:val="18"/>
        <w:szCs w:val="18"/>
      </w:rPr>
    </w:pPr>
    <w:r>
      <w:rPr>
        <w:sz w:val="18"/>
        <w:szCs w:val="18"/>
      </w:rPr>
      <w:t xml:space="preserve">L. Campbell </w:t>
    </w:r>
    <w:r w:rsidR="002D73A9">
      <w:rPr>
        <w:sz w:val="18"/>
        <w:szCs w:val="18"/>
      </w:rPr>
      <w:t>6/30/2019 5:58 PM</w:t>
    </w:r>
  </w:p>
  <w:p w:rsidR="001F5F58" w:rsidRDefault="0026454F">
    <w:pPr>
      <w:rPr>
        <w:sz w:val="18"/>
        <w:szCs w:val="18"/>
      </w:rPr>
    </w:pPr>
    <w:r>
      <w:rPr>
        <w:sz w:val="18"/>
        <w:szCs w:val="18"/>
      </w:rPr>
      <w:t xml:space="preserve">Source: Teach Engineering </w:t>
    </w:r>
    <w:r w:rsidR="002D73A9" w:rsidRPr="002D73A9">
      <w:rPr>
        <w:sz w:val="18"/>
        <w:szCs w:val="18"/>
      </w:rPr>
      <w:t>https://www.teachengineering.org/activities/view/cub_rockets_lesson03_activity1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54F" w:rsidRDefault="0026454F">
      <w:pPr>
        <w:spacing w:line="240" w:lineRule="auto"/>
      </w:pPr>
      <w:r>
        <w:separator/>
      </w:r>
    </w:p>
  </w:footnote>
  <w:footnote w:type="continuationSeparator" w:id="0">
    <w:p w:rsidR="0026454F" w:rsidRDefault="002645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58" w:rsidRDefault="001F5F58">
    <w:pPr>
      <w:rPr>
        <w:b/>
      </w:rPr>
    </w:pPr>
  </w:p>
  <w:p w:rsidR="002D73A9" w:rsidRDefault="002D73A9">
    <w:pPr>
      <w:rPr>
        <w:b/>
      </w:rPr>
    </w:pPr>
  </w:p>
  <w:p w:rsidR="002D73A9" w:rsidRDefault="002D73A9" w:rsidP="002D73A9">
    <w:pPr>
      <w:pStyle w:val="Header"/>
    </w:pPr>
    <w:r>
      <w:t>Tech Trek UAH STEM Teacher Camp</w:t>
    </w:r>
    <w:r>
      <w:tab/>
    </w:r>
    <w:r>
      <w:tab/>
      <w:t>Sponsored by the Toyota Foundation</w:t>
    </w:r>
  </w:p>
  <w:p w:rsidR="002D73A9" w:rsidRDefault="002D73A9" w:rsidP="002D73A9">
    <w:pPr>
      <w:pStyle w:val="Header"/>
    </w:pPr>
    <w:r>
      <w:t>2.5 Days</w:t>
    </w:r>
    <w:r>
      <w:tab/>
      <w:t>July 2019</w:t>
    </w:r>
    <w:r>
      <w:tab/>
    </w:r>
  </w:p>
  <w:p w:rsidR="002D73A9" w:rsidRDefault="002D73A9" w:rsidP="002D73A9">
    <w:pPr>
      <w:pStyle w:val="Header"/>
      <w:rPr>
        <w:color w:val="00B050"/>
      </w:rPr>
    </w:pPr>
    <w:r>
      <w:rPr>
        <w:color w:val="00B050"/>
      </w:rPr>
      <w:tab/>
    </w:r>
    <w:proofErr w:type="spellStart"/>
    <w:r w:rsidRPr="00B367C1">
      <w:rPr>
        <w:color w:val="00B050"/>
      </w:rPr>
      <w:t>Strawkets</w:t>
    </w:r>
    <w:proofErr w:type="spellEnd"/>
    <w:r w:rsidRPr="00B367C1">
      <w:rPr>
        <w:color w:val="00B050"/>
      </w:rPr>
      <w:t xml:space="preserve"> and Thrust</w:t>
    </w:r>
  </w:p>
  <w:p w:rsidR="001F5F58" w:rsidRDefault="0026454F" w:rsidP="002D73A9">
    <w:pPr>
      <w:rPr>
        <w:b/>
        <w:color w:val="38761D"/>
        <w:sz w:val="16"/>
        <w:szCs w:val="16"/>
      </w:rPr>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61B33"/>
    <w:multiLevelType w:val="multilevel"/>
    <w:tmpl w:val="32CC0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2D0014"/>
    <w:multiLevelType w:val="multilevel"/>
    <w:tmpl w:val="626664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DF121DC"/>
    <w:multiLevelType w:val="multilevel"/>
    <w:tmpl w:val="3C3C43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F743A85"/>
    <w:multiLevelType w:val="multilevel"/>
    <w:tmpl w:val="8B4EB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220F84"/>
    <w:multiLevelType w:val="multilevel"/>
    <w:tmpl w:val="C880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4F45AB"/>
    <w:multiLevelType w:val="multilevel"/>
    <w:tmpl w:val="DB362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58"/>
    <w:rsid w:val="001F5F58"/>
    <w:rsid w:val="00247DA2"/>
    <w:rsid w:val="0026454F"/>
    <w:rsid w:val="002D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AEC487-70F0-4C50-8E9C-806B9C3A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D73A9"/>
    <w:pPr>
      <w:tabs>
        <w:tab w:val="center" w:pos="4680"/>
        <w:tab w:val="right" w:pos="9360"/>
      </w:tabs>
      <w:spacing w:line="240" w:lineRule="auto"/>
    </w:pPr>
  </w:style>
  <w:style w:type="character" w:customStyle="1" w:styleId="HeaderChar">
    <w:name w:val="Header Char"/>
    <w:basedOn w:val="DefaultParagraphFont"/>
    <w:link w:val="Header"/>
    <w:uiPriority w:val="99"/>
    <w:rsid w:val="002D73A9"/>
  </w:style>
  <w:style w:type="paragraph" w:styleId="Footer">
    <w:name w:val="footer"/>
    <w:basedOn w:val="Normal"/>
    <w:link w:val="FooterChar"/>
    <w:uiPriority w:val="99"/>
    <w:unhideWhenUsed/>
    <w:rsid w:val="002D73A9"/>
    <w:pPr>
      <w:tabs>
        <w:tab w:val="center" w:pos="4680"/>
        <w:tab w:val="right" w:pos="9360"/>
      </w:tabs>
      <w:spacing w:line="240" w:lineRule="auto"/>
    </w:pPr>
  </w:style>
  <w:style w:type="character" w:customStyle="1" w:styleId="FooterChar">
    <w:name w:val="Footer Char"/>
    <w:basedOn w:val="DefaultParagraphFont"/>
    <w:link w:val="Footer"/>
    <w:uiPriority w:val="99"/>
    <w:rsid w:val="002D7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7132</Characters>
  <Application>Microsoft Office Word</Application>
  <DocSecurity>0</DocSecurity>
  <Lines>594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Martin Campbell</cp:lastModifiedBy>
  <cp:revision>3</cp:revision>
  <dcterms:created xsi:type="dcterms:W3CDTF">2019-06-30T22:57:00Z</dcterms:created>
  <dcterms:modified xsi:type="dcterms:W3CDTF">2019-06-30T23:00:00Z</dcterms:modified>
</cp:coreProperties>
</file>