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FA9C" w14:textId="2BF8EF8E" w:rsidR="00100220" w:rsidRDefault="00100220" w:rsidP="00100220">
      <w:pPr>
        <w:pStyle w:val="Heading2"/>
        <w:rPr>
          <w:lang w:val="en"/>
        </w:rPr>
      </w:pPr>
      <w:bookmarkStart w:id="0" w:name="_GoBack"/>
      <w:bookmarkEnd w:id="0"/>
      <w:r>
        <w:rPr>
          <w:lang w:val="en"/>
        </w:rPr>
        <w:t xml:space="preserve">Lab </w:t>
      </w:r>
      <w:r w:rsidR="00CA7801">
        <w:rPr>
          <w:lang w:val="en"/>
        </w:rPr>
        <w:t>1:</w:t>
      </w:r>
      <w:r>
        <w:rPr>
          <w:lang w:val="en"/>
        </w:rPr>
        <w:t xml:space="preserve"> Introduction to SCADA Control Systems</w:t>
      </w:r>
    </w:p>
    <w:p w14:paraId="6D1130EC" w14:textId="3909DB54" w:rsidR="00100220" w:rsidRDefault="005A0A27" w:rsidP="00100220">
      <w:pPr>
        <w:pStyle w:val="NormalWeb"/>
        <w:spacing w:after="240" w:afterAutospacing="0"/>
        <w:rPr>
          <w:lang w:val="en"/>
        </w:rPr>
      </w:pPr>
      <w:r>
        <w:rPr>
          <w:rStyle w:val="Strong"/>
          <w:lang w:val="en"/>
        </w:rPr>
        <w:t>Estimated Time: 1 hour and 40 minutes</w:t>
      </w:r>
      <w:r w:rsidR="00100220">
        <w:rPr>
          <w:lang w:val="en"/>
        </w:rPr>
        <w:t xml:space="preserve">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rStyle w:val="Strong"/>
          <w:lang w:val="en"/>
        </w:rPr>
        <w:t>Purpose:</w:t>
      </w:r>
      <w:r w:rsidR="00100220">
        <w:rPr>
          <w:lang w:val="en"/>
        </w:rPr>
        <w:t xml:space="preserve"> The purpose of this Lab exercise is to familiarize the student with </w:t>
      </w:r>
      <w:r w:rsidR="009C6EE2">
        <w:rPr>
          <w:lang w:val="en"/>
        </w:rPr>
        <w:t xml:space="preserve">the virtual </w:t>
      </w:r>
      <w:r w:rsidR="00100220">
        <w:rPr>
          <w:lang w:val="en"/>
        </w:rPr>
        <w:t xml:space="preserve">SCADA Control Systems, and begin configuring the virtual environment that will be used throughout the remaining labs.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rStyle w:val="Strong"/>
          <w:lang w:val="en"/>
        </w:rPr>
        <w:t>Objective:</w:t>
      </w:r>
      <w:r w:rsidR="00100220">
        <w:rPr>
          <w:lang w:val="en"/>
        </w:rPr>
        <w:t xml:space="preserve"> The student will research software, protocols and tools used by SCADA Control Systems and the components within the UAH </w:t>
      </w:r>
      <w:r w:rsidR="00820E7D">
        <w:rPr>
          <w:lang w:val="en"/>
        </w:rPr>
        <w:t>environment</w:t>
      </w:r>
      <w:r w:rsidR="00100220">
        <w:rPr>
          <w:lang w:val="en"/>
        </w:rPr>
        <w:t xml:space="preserve">. The student should be able to operate the control system environments at the conclusion of this lab.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b/>
          <w:bCs/>
          <w:lang w:val="en"/>
        </w:rPr>
        <w:t>Lab Setup and Requirements:</w:t>
      </w:r>
      <w:r w:rsidR="00100220">
        <w:rPr>
          <w:lang w:val="en"/>
        </w:rPr>
        <w:t xml:space="preserve"> The student will need a browser with internet access to conduct research and download any necessary lab files. This lab assumes the student has previous experience using </w:t>
      </w:r>
      <w:r w:rsidR="009C6EE2">
        <w:rPr>
          <w:lang w:val="en"/>
        </w:rPr>
        <w:t>computer simulations</w:t>
      </w:r>
      <w:r w:rsidR="00100220">
        <w:rPr>
          <w:lang w:val="en"/>
        </w:rPr>
        <w:t>.</w:t>
      </w:r>
    </w:p>
    <w:p w14:paraId="478ED07C" w14:textId="77777777" w:rsidR="00100220" w:rsidRDefault="00EB6695" w:rsidP="00100220">
      <w:pPr>
        <w:jc w:val="center"/>
        <w:rPr>
          <w:lang w:val="en"/>
        </w:rPr>
      </w:pPr>
      <w:r>
        <w:rPr>
          <w:lang w:val="en"/>
        </w:rPr>
        <w:pict w14:anchorId="18A0D574">
          <v:rect id="_x0000_i1025" style="width:.05pt;height:1.5pt" o:hralign="center" o:hrstd="t" o:hr="t" fillcolor="#a0a0a0" stroked="f"/>
        </w:pict>
      </w:r>
    </w:p>
    <w:p w14:paraId="2813D213" w14:textId="2134E834" w:rsidR="00100220" w:rsidRDefault="009C6EE2" w:rsidP="00100220">
      <w:pPr>
        <w:pStyle w:val="Heading2"/>
        <w:rPr>
          <w:lang w:val="en"/>
        </w:rPr>
      </w:pPr>
      <w:r>
        <w:rPr>
          <w:lang w:val="en"/>
        </w:rPr>
        <w:t>Exercise #1</w:t>
      </w:r>
      <w:r w:rsidR="00100220">
        <w:rPr>
          <w:lang w:val="en"/>
        </w:rPr>
        <w:t xml:space="preserve"> - Introduction to the UAH SCADA and Docker Environment</w:t>
      </w:r>
    </w:p>
    <w:p w14:paraId="1B6EEA76" w14:textId="16249605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The UAH environment will utilize Virtual Box to simulate two industrial control systems: </w:t>
      </w:r>
    </w:p>
    <w:p w14:paraId="09257641" w14:textId="5EA070D4" w:rsidR="00100220" w:rsidRDefault="00100220" w:rsidP="00100220">
      <w:pPr>
        <w:numPr>
          <w:ilvl w:val="0"/>
          <w:numId w:val="16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One </w:t>
      </w:r>
      <w:r w:rsidR="009C6EE2">
        <w:rPr>
          <w:lang w:val="en"/>
        </w:rPr>
        <w:t>Water Storage Tank</w:t>
      </w:r>
    </w:p>
    <w:p w14:paraId="7D3656BA" w14:textId="564D644F" w:rsidR="00100220" w:rsidRDefault="00100220" w:rsidP="00100220">
      <w:pPr>
        <w:numPr>
          <w:ilvl w:val="0"/>
          <w:numId w:val="16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One Station Gas Pipeline </w:t>
      </w:r>
    </w:p>
    <w:p w14:paraId="28AA29D6" w14:textId="6EC5ED49" w:rsidR="00100220" w:rsidRDefault="00100220" w:rsidP="00100220">
      <w:pPr>
        <w:rPr>
          <w:lang w:val="en"/>
        </w:rPr>
      </w:pPr>
      <w:r>
        <w:rPr>
          <w:lang w:val="en"/>
        </w:rPr>
        <w:t xml:space="preserve">The Water Tank and Gas Pipeline can only be run individually. </w:t>
      </w:r>
      <w:r>
        <w:rPr>
          <w:lang w:val="en"/>
        </w:rPr>
        <w:br/>
        <w:t>Login for the</w:t>
      </w:r>
      <w:r w:rsidR="009C6EE2">
        <w:rPr>
          <w:lang w:val="en"/>
        </w:rPr>
        <w:t xml:space="preserve"> virtual machine = </w:t>
      </w:r>
      <w:r>
        <w:rPr>
          <w:lang w:val="en"/>
        </w:rPr>
        <w:t>username:ccre, password:ccre</w:t>
      </w:r>
    </w:p>
    <w:p w14:paraId="1C18B9C2" w14:textId="04F4A360" w:rsidR="00100220" w:rsidRDefault="00100220" w:rsidP="00100220">
      <w:pPr>
        <w:rPr>
          <w:lang w:val="en"/>
        </w:rPr>
      </w:pPr>
      <w:r>
        <w:rPr>
          <w:lang w:val="en"/>
        </w:rPr>
        <w:t>The following scripts are p</w:t>
      </w:r>
      <w:r w:rsidR="009C6EE2">
        <w:rPr>
          <w:lang w:val="en"/>
        </w:rPr>
        <w:t xml:space="preserve">rovided on the virtual machine: </w:t>
      </w:r>
      <w:r>
        <w:rPr>
          <w:lang w:val="en"/>
        </w:rPr>
        <w:t>/home/ccre/</w:t>
      </w:r>
      <w:r w:rsidR="00E57C70">
        <w:rPr>
          <w:lang w:val="en"/>
        </w:rPr>
        <w:t>Scada lab</w:t>
      </w:r>
      <w:r w:rsidR="009C6EE2">
        <w:rPr>
          <w:lang w:val="en"/>
        </w:rPr>
        <w:t>/scripts</w:t>
      </w:r>
      <w:r>
        <w:rPr>
          <w:lang w:val="en"/>
        </w:rPr>
        <w:t xml:space="preserve">. These scripts will be utilized throughout the labs, so familiarize yourself with the content and usage of each script. </w:t>
      </w:r>
    </w:p>
    <w:p w14:paraId="7B9B013E" w14:textId="10C4F802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gaspipeline.sh</w:t>
      </w:r>
      <w:r w:rsidR="009C6EE2">
        <w:rPr>
          <w:lang w:val="en"/>
        </w:rPr>
        <w:t xml:space="preserve"> </w:t>
      </w:r>
      <w:r>
        <w:rPr>
          <w:lang w:val="en"/>
        </w:rPr>
        <w:t>-</w:t>
      </w:r>
      <w:r w:rsidR="009C6EE2">
        <w:rPr>
          <w:lang w:val="en"/>
        </w:rPr>
        <w:t xml:space="preserve"> </w:t>
      </w:r>
      <w:r>
        <w:rPr>
          <w:lang w:val="en"/>
        </w:rPr>
        <w:t xml:space="preserve">Stops &amp; removes </w:t>
      </w:r>
      <w:r w:rsidR="009C6EE2">
        <w:rPr>
          <w:lang w:val="en"/>
        </w:rPr>
        <w:t>all</w:t>
      </w:r>
      <w:r>
        <w:rPr>
          <w:lang w:val="en"/>
        </w:rPr>
        <w:t xml:space="preserve"> containers, </w:t>
      </w:r>
      <w:r w:rsidR="009C6EE2">
        <w:rPr>
          <w:lang w:val="en"/>
        </w:rPr>
        <w:t xml:space="preserve">and </w:t>
      </w:r>
      <w:r>
        <w:rPr>
          <w:lang w:val="en"/>
        </w:rPr>
        <w:t xml:space="preserve">then starts the gas pipeline </w:t>
      </w:r>
      <w:r w:rsidR="009C6EE2">
        <w:rPr>
          <w:lang w:val="en"/>
        </w:rPr>
        <w:t>simulation</w:t>
      </w:r>
      <w:r>
        <w:rPr>
          <w:lang w:val="en"/>
        </w:rPr>
        <w:t xml:space="preserve"> </w:t>
      </w:r>
    </w:p>
    <w:p w14:paraId="048BA974" w14:textId="2FAD83F1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watertank.sh - Stops &amp; removes </w:t>
      </w:r>
      <w:r w:rsidR="009C6EE2">
        <w:rPr>
          <w:lang w:val="en"/>
        </w:rPr>
        <w:t>all</w:t>
      </w:r>
      <w:r>
        <w:rPr>
          <w:lang w:val="en"/>
        </w:rPr>
        <w:t xml:space="preserve"> containers, </w:t>
      </w:r>
      <w:r w:rsidR="009C6EE2">
        <w:rPr>
          <w:lang w:val="en"/>
        </w:rPr>
        <w:t xml:space="preserve">and </w:t>
      </w:r>
      <w:r>
        <w:rPr>
          <w:lang w:val="en"/>
        </w:rPr>
        <w:t xml:space="preserve">then starts </w:t>
      </w:r>
      <w:r w:rsidR="009C6EE2">
        <w:rPr>
          <w:lang w:val="en"/>
        </w:rPr>
        <w:t>the Water T</w:t>
      </w:r>
      <w:r>
        <w:rPr>
          <w:lang w:val="en"/>
        </w:rPr>
        <w:t>a</w:t>
      </w:r>
      <w:r w:rsidR="009C6EE2">
        <w:rPr>
          <w:lang w:val="en"/>
        </w:rPr>
        <w:t>nk simulation</w:t>
      </w:r>
    </w:p>
    <w:p w14:paraId="7CF0796A" w14:textId="76C720F0" w:rsidR="00100220" w:rsidRDefault="009C6EE2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netstart.sh - Initialize the virtual network for the simulation</w:t>
      </w:r>
      <w:r w:rsidR="00100220">
        <w:rPr>
          <w:lang w:val="en"/>
        </w:rPr>
        <w:t xml:space="preserve"> (Netstart should only be run once during initial setup of the environment. In addition, it will fail if there are any existing containers attached to either network) </w:t>
      </w:r>
    </w:p>
    <w:p w14:paraId="306ED324" w14:textId="7762A745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netstop.sh</w:t>
      </w:r>
      <w:r w:rsidR="009C6EE2">
        <w:rPr>
          <w:lang w:val="en"/>
        </w:rPr>
        <w:t xml:space="preserve"> </w:t>
      </w:r>
      <w:r>
        <w:rPr>
          <w:lang w:val="en"/>
        </w:rPr>
        <w:t>-</w:t>
      </w:r>
      <w:r w:rsidR="009C6EE2">
        <w:rPr>
          <w:lang w:val="en"/>
        </w:rPr>
        <w:t xml:space="preserve"> </w:t>
      </w:r>
      <w:r>
        <w:rPr>
          <w:lang w:val="en"/>
        </w:rPr>
        <w:t xml:space="preserve">Stops </w:t>
      </w:r>
      <w:r w:rsidR="009C6EE2">
        <w:rPr>
          <w:lang w:val="en"/>
        </w:rPr>
        <w:t>the virtual networks</w:t>
      </w:r>
      <w:r>
        <w:rPr>
          <w:lang w:val="en"/>
        </w:rPr>
        <w:t xml:space="preserve"> </w:t>
      </w:r>
    </w:p>
    <w:p w14:paraId="26A6DAD4" w14:textId="6F8DB1E3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cleanup.sh</w:t>
      </w:r>
      <w:r w:rsidR="009C6EE2">
        <w:rPr>
          <w:lang w:val="en"/>
        </w:rPr>
        <w:t xml:space="preserve"> </w:t>
      </w:r>
      <w:r>
        <w:rPr>
          <w:lang w:val="en"/>
        </w:rPr>
        <w:t>-</w:t>
      </w:r>
      <w:r w:rsidR="009C6EE2">
        <w:rPr>
          <w:lang w:val="en"/>
        </w:rPr>
        <w:t xml:space="preserve"> </w:t>
      </w:r>
      <w:r>
        <w:rPr>
          <w:lang w:val="en"/>
        </w:rPr>
        <w:t xml:space="preserve">Brute Force, removes all containers </w:t>
      </w:r>
    </w:p>
    <w:p w14:paraId="6A25CD2E" w14:textId="1E63286F" w:rsidR="00100220" w:rsidRDefault="00100220" w:rsidP="00100220">
      <w:pPr>
        <w:rPr>
          <w:lang w:val="en"/>
        </w:rPr>
      </w:pPr>
      <w:r>
        <w:rPr>
          <w:lang w:val="en"/>
        </w:rPr>
        <w:lastRenderedPageBreak/>
        <w:t xml:space="preserve">The following references are provided to supplement or provide </w:t>
      </w:r>
      <w:r w:rsidR="00ED7CB3">
        <w:rPr>
          <w:lang w:val="en"/>
        </w:rPr>
        <w:t>additional</w:t>
      </w:r>
      <w:r>
        <w:rPr>
          <w:lang w:val="en"/>
        </w:rPr>
        <w:t xml:space="preserve"> information on the tools, protocols, and software used within this environment. </w:t>
      </w:r>
    </w:p>
    <w:p w14:paraId="473D5991" w14:textId="77777777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8" w:history="1">
        <w:r w:rsidR="00100220">
          <w:rPr>
            <w:rStyle w:val="Hyperlink"/>
            <w:lang w:val="en"/>
          </w:rPr>
          <w:t>OpenPLC</w:t>
        </w:r>
      </w:hyperlink>
      <w:r w:rsidR="00100220">
        <w:rPr>
          <w:lang w:val="en"/>
        </w:rPr>
        <w:t xml:space="preserve"> </w:t>
      </w:r>
    </w:p>
    <w:p w14:paraId="17A1F32F" w14:textId="77777777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9" w:history="1">
        <w:r w:rsidR="00100220">
          <w:rPr>
            <w:rStyle w:val="Hyperlink"/>
            <w:lang w:val="en"/>
          </w:rPr>
          <w:t>HMI</w:t>
        </w:r>
      </w:hyperlink>
      <w:r w:rsidR="00100220">
        <w:rPr>
          <w:lang w:val="en"/>
        </w:rPr>
        <w:t xml:space="preserve"> </w:t>
      </w:r>
    </w:p>
    <w:p w14:paraId="3AFB0DF1" w14:textId="77777777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0" w:history="1">
        <w:r w:rsidR="00100220">
          <w:rPr>
            <w:rStyle w:val="Hyperlink"/>
            <w:lang w:val="en"/>
          </w:rPr>
          <w:t>SCADABR</w:t>
        </w:r>
      </w:hyperlink>
      <w:r w:rsidR="00100220">
        <w:rPr>
          <w:lang w:val="en"/>
        </w:rPr>
        <w:t xml:space="preserve"> </w:t>
      </w:r>
    </w:p>
    <w:p w14:paraId="4C52B569" w14:textId="77777777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1" w:history="1">
        <w:r w:rsidR="00100220">
          <w:rPr>
            <w:rStyle w:val="Hyperlink"/>
            <w:lang w:val="en"/>
          </w:rPr>
          <w:t>MATLAB</w:t>
        </w:r>
      </w:hyperlink>
      <w:r w:rsidR="00100220">
        <w:rPr>
          <w:lang w:val="en"/>
        </w:rPr>
        <w:t xml:space="preserve"> </w:t>
      </w:r>
    </w:p>
    <w:p w14:paraId="1C065556" w14:textId="77777777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2" w:history="1">
        <w:r w:rsidR="00100220">
          <w:rPr>
            <w:rStyle w:val="Hyperlink"/>
            <w:lang w:val="en"/>
          </w:rPr>
          <w:t>ModBus</w:t>
        </w:r>
      </w:hyperlink>
      <w:r w:rsidR="00100220">
        <w:rPr>
          <w:lang w:val="en"/>
        </w:rPr>
        <w:t xml:space="preserve"> </w:t>
      </w:r>
    </w:p>
    <w:p w14:paraId="3A049611" w14:textId="77777777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3" w:history="1">
        <w:r w:rsidR="00100220">
          <w:rPr>
            <w:rStyle w:val="Hyperlink"/>
            <w:lang w:val="en"/>
          </w:rPr>
          <w:t>Virtual Box</w:t>
        </w:r>
      </w:hyperlink>
      <w:r w:rsidR="00100220">
        <w:rPr>
          <w:lang w:val="en"/>
        </w:rPr>
        <w:t xml:space="preserve"> </w:t>
      </w:r>
    </w:p>
    <w:p w14:paraId="5CFDCB23" w14:textId="7A5B038C" w:rsidR="00100220" w:rsidRDefault="00EB6695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4" w:history="1">
        <w:r w:rsidR="00100220">
          <w:rPr>
            <w:rStyle w:val="Hyperlink"/>
            <w:lang w:val="en"/>
          </w:rPr>
          <w:t>OpenPLC Editor</w:t>
        </w:r>
      </w:hyperlink>
      <w:r w:rsidR="00100220">
        <w:rPr>
          <w:lang w:val="en"/>
        </w:rPr>
        <w:t xml:space="preserve"> </w:t>
      </w:r>
    </w:p>
    <w:p w14:paraId="0F66EA10" w14:textId="3DF3DBFA" w:rsidR="00100220" w:rsidRDefault="007E25D5" w:rsidP="00100220">
      <w:pPr>
        <w:pStyle w:val="Heading2"/>
        <w:rPr>
          <w:lang w:val="en"/>
        </w:rPr>
      </w:pPr>
      <w:r>
        <w:rPr>
          <w:lang w:val="en"/>
        </w:rPr>
        <w:t>Exercise #2</w:t>
      </w:r>
      <w:r w:rsidR="00100220">
        <w:rPr>
          <w:lang w:val="en"/>
        </w:rPr>
        <w:t xml:space="preserve"> - Setup SCADA LAB Environment</w:t>
      </w:r>
    </w:p>
    <w:p w14:paraId="7A2E3450" w14:textId="77777777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Section 1: Import the virtual machine into virtual box. </w:t>
      </w:r>
    </w:p>
    <w:p w14:paraId="5999CC5C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Download and install </w:t>
      </w:r>
      <w:hyperlink r:id="rId15" w:history="1">
        <w:r>
          <w:rPr>
            <w:rStyle w:val="Hyperlink"/>
            <w:lang w:val="en"/>
          </w:rPr>
          <w:t>Virtual Box</w:t>
        </w:r>
      </w:hyperlink>
      <w:r>
        <w:rPr>
          <w:lang w:val="en"/>
        </w:rPr>
        <w:t xml:space="preserve"> on your host machine. </w:t>
      </w:r>
    </w:p>
    <w:p w14:paraId="7C41C374" w14:textId="78485C38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Copy </w:t>
      </w:r>
      <w:r w:rsidR="007E25D5">
        <w:rPr>
          <w:lang w:val="en"/>
        </w:rPr>
        <w:t>scadalab.ova file</w:t>
      </w:r>
      <w:r>
        <w:rPr>
          <w:lang w:val="en"/>
        </w:rPr>
        <w:t xml:space="preserve"> from the UAH Cybersecurity SCADA Labs disc provided. </w:t>
      </w:r>
    </w:p>
    <w:p w14:paraId="110C5982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Virtual Box Manager, select File&gt;Import Appliance to import the virtual machine. </w:t>
      </w:r>
    </w:p>
    <w:p w14:paraId="21D29B02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a virtual appliance file to import" icon and browse to the scadalab.ova. Click "Import". </w:t>
      </w:r>
    </w:p>
    <w:p w14:paraId="279170D9" w14:textId="77777777" w:rsidR="00100220" w:rsidRDefault="00100220" w:rsidP="00100220">
      <w:pPr>
        <w:rPr>
          <w:lang w:val="en"/>
        </w:rPr>
      </w:pPr>
      <w:r>
        <w:rPr>
          <w:lang w:val="en"/>
        </w:rPr>
        <w:t xml:space="preserve">Section 2: Login to virtual machine and run Water Tank Docker containers. </w:t>
      </w:r>
    </w:p>
    <w:p w14:paraId="11A2F580" w14:textId="44E50DB5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To start the virtual machine in the VirtualBox Manager, select the scadalab VM, right-click and select Start&gt;Normal Start. Login using the credentials provided in Exercise 2 (username:ccre, password:ccre). </w:t>
      </w:r>
    </w:p>
    <w:p w14:paraId="224BB511" w14:textId="3C51017C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Terminal by clicking on Applications -&gt; Terminal Emulator</w:t>
      </w:r>
    </w:p>
    <w:p w14:paraId="3170789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Navigate</w:t>
      </w:r>
      <w:r w:rsidR="00100220">
        <w:rPr>
          <w:lang w:val="en"/>
        </w:rPr>
        <w:t xml:space="preserve"> to the scripts folder</w:t>
      </w:r>
      <w:r>
        <w:rPr>
          <w:lang w:val="en"/>
        </w:rPr>
        <w:t xml:space="preserve"> with the command:</w:t>
      </w:r>
      <w:r w:rsidR="00100220">
        <w:rPr>
          <w:lang w:val="en"/>
        </w:rPr>
        <w:t xml:space="preserve"> </w:t>
      </w:r>
      <w:r>
        <w:rPr>
          <w:lang w:val="en"/>
        </w:rPr>
        <w:t xml:space="preserve"> </w:t>
      </w:r>
    </w:p>
    <w:p w14:paraId="5F8923FE" w14:textId="12C883AE" w:rsidR="00667605" w:rsidRPr="00667605" w:rsidRDefault="00667605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sz w:val="28"/>
          <w:lang w:val="en"/>
        </w:rPr>
        <w:t>cd /home/ccre/scadalab/scripts</w:t>
      </w:r>
    </w:p>
    <w:p w14:paraId="2EE8C3A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Run</w:t>
      </w:r>
      <w:r w:rsidR="00100220">
        <w:rPr>
          <w:lang w:val="en"/>
        </w:rPr>
        <w:t xml:space="preserve"> the script to configure the network</w:t>
      </w:r>
      <w:r>
        <w:rPr>
          <w:lang w:val="en"/>
        </w:rPr>
        <w:t xml:space="preserve"> with the command:</w:t>
      </w:r>
    </w:p>
    <w:p w14:paraId="29D3BFCD" w14:textId="213146C1" w:rsidR="00667605" w:rsidRDefault="00100220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iCs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./netstart.sh</w:t>
      </w:r>
    </w:p>
    <w:p w14:paraId="7A742DA8" w14:textId="6177D093" w:rsidR="00667605" w:rsidRPr="00667605" w:rsidRDefault="00667605" w:rsidP="00667605">
      <w:pPr>
        <w:spacing w:beforeAutospacing="1" w:after="100" w:afterAutospacing="1" w:line="240" w:lineRule="auto"/>
        <w:ind w:firstLine="720"/>
        <w:rPr>
          <w:rFonts w:ascii="Courier New" w:hAnsi="Courier New" w:cs="Courier New"/>
          <w:sz w:val="28"/>
          <w:lang w:val="en"/>
        </w:rPr>
      </w:pPr>
      <w:r>
        <w:rPr>
          <w:lang w:val="en"/>
        </w:rPr>
        <w:t>If it asks for a password, type: ccre</w:t>
      </w:r>
    </w:p>
    <w:p w14:paraId="4C01477B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Start</w:t>
      </w:r>
      <w:r w:rsidR="00100220">
        <w:rPr>
          <w:lang w:val="en"/>
        </w:rPr>
        <w:t xml:space="preserve"> the Water Tank </w:t>
      </w:r>
      <w:r>
        <w:rPr>
          <w:lang w:val="en"/>
        </w:rPr>
        <w:t>simulation with the command:</w:t>
      </w:r>
    </w:p>
    <w:p w14:paraId="0EC709AE" w14:textId="22CED37A" w:rsidR="00100220" w:rsidRDefault="00100220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./watertank.sh</w:t>
      </w:r>
      <w:r w:rsidRPr="00667605">
        <w:rPr>
          <w:rFonts w:ascii="Courier New" w:hAnsi="Courier New" w:cs="Courier New"/>
          <w:sz w:val="28"/>
          <w:lang w:val="en"/>
        </w:rPr>
        <w:t xml:space="preserve"> </w:t>
      </w:r>
    </w:p>
    <w:p w14:paraId="7393A2B8" w14:textId="77777777" w:rsidR="00322E8B" w:rsidRPr="00667605" w:rsidRDefault="00322E8B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</w:p>
    <w:p w14:paraId="5AC83DA0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 xml:space="preserve">Launch the water tank HMI by opening </w:t>
      </w:r>
      <w:r w:rsidR="00100220">
        <w:rPr>
          <w:lang w:val="en"/>
        </w:rPr>
        <w:t xml:space="preserve">the internet browser </w:t>
      </w:r>
      <w:r>
        <w:rPr>
          <w:lang w:val="en"/>
        </w:rPr>
        <w:t xml:space="preserve">(Applications &gt; Web Browser) </w:t>
      </w:r>
      <w:r w:rsidR="00100220">
        <w:rPr>
          <w:lang w:val="en"/>
        </w:rPr>
        <w:t>and navigate to</w:t>
      </w:r>
      <w:r>
        <w:rPr>
          <w:lang w:val="en"/>
        </w:rPr>
        <w:t>:</w:t>
      </w:r>
      <w:r w:rsidR="00100220">
        <w:rPr>
          <w:lang w:val="en"/>
        </w:rPr>
        <w:t xml:space="preserve"> </w:t>
      </w:r>
    </w:p>
    <w:p w14:paraId="33C22197" w14:textId="77777777" w:rsidR="00667605" w:rsidRDefault="00100220" w:rsidP="00667605">
      <w:pPr>
        <w:spacing w:beforeAutospacing="1" w:after="100" w:afterAutospacing="1" w:line="240" w:lineRule="auto"/>
        <w:ind w:left="720" w:firstLine="720"/>
        <w:rPr>
          <w:lang w:val="en"/>
        </w:rPr>
      </w:pPr>
      <w:r>
        <w:rPr>
          <w:lang w:val="en"/>
        </w:rPr>
        <w:t xml:space="preserve">100.100.100.2:8080/ScadaBR </w:t>
      </w:r>
    </w:p>
    <w:p w14:paraId="23AAAAC5" w14:textId="3562D30A" w:rsidR="00100220" w:rsidRDefault="00667605" w:rsidP="00667605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>L</w:t>
      </w:r>
      <w:r w:rsidR="00100220">
        <w:rPr>
          <w:lang w:val="en"/>
        </w:rPr>
        <w:t>ogin to ScadaBR</w:t>
      </w:r>
      <w:r>
        <w:rPr>
          <w:lang w:val="en"/>
        </w:rPr>
        <w:t xml:space="preserve"> using </w:t>
      </w:r>
      <w:r w:rsidR="00E57C70">
        <w:rPr>
          <w:lang w:val="en"/>
        </w:rPr>
        <w:t>username:</w:t>
      </w:r>
      <w:r w:rsidR="00100220">
        <w:rPr>
          <w:lang w:val="en"/>
        </w:rPr>
        <w:t>admin</w:t>
      </w:r>
      <w:r w:rsidR="00E57C70">
        <w:rPr>
          <w:lang w:val="en"/>
        </w:rPr>
        <w:t>, password:</w:t>
      </w:r>
      <w:r>
        <w:rPr>
          <w:lang w:val="en"/>
        </w:rPr>
        <w:t>admin</w:t>
      </w:r>
      <w:r w:rsidR="00100220">
        <w:rPr>
          <w:lang w:val="en"/>
        </w:rPr>
        <w:t xml:space="preserve"> </w:t>
      </w:r>
    </w:p>
    <w:p w14:paraId="196A2C79" w14:textId="22251E0C" w:rsidR="00100220" w:rsidRDefault="00667605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Data Sources on the top menu and then </w:t>
      </w:r>
      <w:r w:rsidR="00100220">
        <w:rPr>
          <w:lang w:val="en"/>
        </w:rPr>
        <w:t>enable water tank data sources to allow Scad</w:t>
      </w:r>
      <w:r>
        <w:rPr>
          <w:lang w:val="en"/>
        </w:rPr>
        <w:t>aBR to pull data from OpenPLC.</w:t>
      </w:r>
    </w:p>
    <w:p w14:paraId="1938EA50" w14:textId="324DDAD4" w:rsidR="00100220" w:rsidRDefault="00C0015D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52821A31" wp14:editId="6433B758">
            <wp:extent cx="5305425" cy="1371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Del="00C0015D">
        <w:rPr>
          <w:noProof/>
        </w:rPr>
        <w:t xml:space="preserve"> </w:t>
      </w:r>
    </w:p>
    <w:p w14:paraId="063243BB" w14:textId="2988B603" w:rsidR="00100220" w:rsidRDefault="00100220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Graphical Views, select the </w:t>
      </w:r>
      <w:r w:rsidR="008D1739">
        <w:rPr>
          <w:lang w:val="en"/>
        </w:rPr>
        <w:t xml:space="preserve">Water Tank </w:t>
      </w:r>
      <w:r>
        <w:rPr>
          <w:lang w:val="en"/>
        </w:rPr>
        <w:t>HMI from the drop down menu.</w:t>
      </w:r>
    </w:p>
    <w:p w14:paraId="515D0E16" w14:textId="77777777" w:rsidR="00100220" w:rsidRDefault="00100220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381DF3CE" wp14:editId="701EFCC0">
            <wp:extent cx="3831336" cy="1188720"/>
            <wp:effectExtent l="0" t="0" r="0" b="0"/>
            <wp:docPr id="19" name="Picture 19" descr="C:\Users\djl0012\Documents\Images\scadarbrgraphical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jl0012\Documents\Images\scadarbrgraphicalview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36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21B4" w14:textId="77777777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Verify the levels are changing on the Water Tank HMI. </w:t>
      </w:r>
    </w:p>
    <w:p w14:paraId="7119FBE4" w14:textId="7ACC738D" w:rsidR="00EC6CA5" w:rsidRDefault="00EF6759" w:rsidP="00100220">
      <w:pPr>
        <w:rPr>
          <w:lang w:val="en"/>
        </w:rPr>
      </w:pPr>
      <w:r>
        <w:rPr>
          <w:lang w:val="en"/>
        </w:rPr>
        <w:t>CHECKPOINT</w:t>
      </w:r>
      <w:r w:rsidR="00100220">
        <w:rPr>
          <w:lang w:val="en"/>
        </w:rPr>
        <w:t xml:space="preserve">: Refer to Troubleshooting Guide for FAQs regarding configuration and setup. </w:t>
      </w:r>
    </w:p>
    <w:p w14:paraId="1079E8BA" w14:textId="77777777" w:rsidR="00EC6CA5" w:rsidRDefault="00EC6CA5">
      <w:pPr>
        <w:spacing w:before="0" w:after="0" w:line="240" w:lineRule="auto"/>
        <w:rPr>
          <w:lang w:val="en"/>
        </w:rPr>
      </w:pPr>
      <w:r>
        <w:rPr>
          <w:lang w:val="en"/>
        </w:rPr>
        <w:br w:type="page"/>
      </w:r>
    </w:p>
    <w:p w14:paraId="0CE14E1F" w14:textId="700FE989" w:rsidR="00100220" w:rsidRDefault="008D1739" w:rsidP="00100220">
      <w:pPr>
        <w:pStyle w:val="Heading2"/>
        <w:rPr>
          <w:lang w:val="en"/>
        </w:rPr>
      </w:pPr>
      <w:r>
        <w:rPr>
          <w:lang w:val="en"/>
        </w:rPr>
        <w:lastRenderedPageBreak/>
        <w:t>Exercise #3</w:t>
      </w:r>
      <w:r w:rsidR="00100220">
        <w:rPr>
          <w:lang w:val="en"/>
        </w:rPr>
        <w:t xml:space="preserve"> - Interact with HMI and Configure for Unsafe Operations</w:t>
      </w:r>
    </w:p>
    <w:p w14:paraId="3A7EAB24" w14:textId="77777777" w:rsidR="00100220" w:rsidRDefault="00100220" w:rsidP="00100220">
      <w:pPr>
        <w:rPr>
          <w:lang w:val="en"/>
        </w:rPr>
      </w:pPr>
      <w:r>
        <w:rPr>
          <w:lang w:val="en"/>
        </w:rPr>
        <w:t xml:space="preserve">Section 1: Interact with the Water Tank HMI </w:t>
      </w:r>
    </w:p>
    <w:p w14:paraId="36A2438F" w14:textId="77777777" w:rsidR="00100220" w:rsidRDefault="00100220" w:rsidP="00100220">
      <w:pPr>
        <w:numPr>
          <w:ilvl w:val="0"/>
          <w:numId w:val="22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Pull up the Water Tank HMI in ScadaBR. Turn the Pump On by turning on Manual Mode and clicking the "Pump On" button. Wait ~30 seconds and observe the water tank activity. Now turn the Pump Off by clicking the "Pump Off" and observe the activity. </w:t>
      </w:r>
    </w:p>
    <w:p w14:paraId="0A06A04A" w14:textId="77777777" w:rsidR="00100220" w:rsidRDefault="00100220" w:rsidP="00100220">
      <w:pPr>
        <w:numPr>
          <w:ilvl w:val="0"/>
          <w:numId w:val="22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Turn the HMI on Auto and observe the fluctuations in water levels. </w:t>
      </w:r>
    </w:p>
    <w:p w14:paraId="3B3FFA78" w14:textId="77777777" w:rsidR="00100220" w:rsidRDefault="00100220" w:rsidP="00100220">
      <w:pPr>
        <w:numPr>
          <w:ilvl w:val="0"/>
          <w:numId w:val="22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Change setpoints to Minimum=20 and Maximum=25 and observe difference when range is narrowed.</w:t>
      </w:r>
    </w:p>
    <w:p w14:paraId="2078A14A" w14:textId="77777777" w:rsidR="00100220" w:rsidRDefault="00100220" w:rsidP="00100220">
      <w:pPr>
        <w:spacing w:beforeAutospacing="1" w:after="100" w:afterAutospacing="1"/>
        <w:ind w:left="720"/>
        <w:jc w:val="center"/>
        <w:rPr>
          <w:lang w:val="en"/>
        </w:rPr>
      </w:pPr>
      <w:r>
        <w:rPr>
          <w:noProof/>
        </w:rPr>
        <w:drawing>
          <wp:inline distT="0" distB="0" distL="0" distR="0" wp14:anchorId="6FD34690" wp14:editId="23AEAB20">
            <wp:extent cx="2047875" cy="2764269"/>
            <wp:effectExtent l="0" t="0" r="0" b="0"/>
            <wp:docPr id="18" name="Picture 18" descr="C:\Users\djl0012\Documents\Images\minandmaxsetpoint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jl0012\Documents\Images\minandmaxsetpoints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25" cy="276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699A" w14:textId="19863988" w:rsidR="00EC6CA5" w:rsidRDefault="00EC6CA5">
      <w:pPr>
        <w:spacing w:before="0" w:after="0" w:line="240" w:lineRule="auto"/>
        <w:rPr>
          <w:lang w:val="en"/>
        </w:rPr>
      </w:pPr>
      <w:r>
        <w:rPr>
          <w:lang w:val="en"/>
        </w:rPr>
        <w:br w:type="page"/>
      </w:r>
    </w:p>
    <w:p w14:paraId="2C700AFE" w14:textId="13F0978A" w:rsidR="00100220" w:rsidRDefault="00100220" w:rsidP="00100220">
      <w:pPr>
        <w:rPr>
          <w:lang w:val="en"/>
        </w:rPr>
      </w:pPr>
      <w:r>
        <w:rPr>
          <w:lang w:val="en"/>
        </w:rPr>
        <w:lastRenderedPageBreak/>
        <w:t xml:space="preserve">Section 2: Configure Water Pump for Unsafe Operation </w:t>
      </w:r>
    </w:p>
    <w:p w14:paraId="61628824" w14:textId="77777777" w:rsidR="00100220" w:rsidRDefault="00100220" w:rsidP="00100220">
      <w:pPr>
        <w:ind w:left="720"/>
        <w:rPr>
          <w:lang w:val="en"/>
        </w:rPr>
      </w:pPr>
      <w:r>
        <w:rPr>
          <w:lang w:val="en"/>
        </w:rPr>
        <w:t>The following modifications could be made by an attacker which would cause undesirable results.</w:t>
      </w:r>
    </w:p>
    <w:p w14:paraId="1C0DAD10" w14:textId="6699FD14" w:rsidR="00100220" w:rsidRDefault="00100220" w:rsidP="00100220">
      <w:pPr>
        <w:numPr>
          <w:ilvl w:val="0"/>
          <w:numId w:val="23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Attack 1: Set the Minimum setpoint </w:t>
      </w:r>
      <w:r w:rsidR="00354110">
        <w:rPr>
          <w:lang w:val="en"/>
        </w:rPr>
        <w:t xml:space="preserve">more than the Maximum setpoint </w:t>
      </w:r>
      <w:r>
        <w:rPr>
          <w:lang w:val="en"/>
        </w:rPr>
        <w:t>Expected result: This turns the pump on/off frequently which might damage the pump. The level</w:t>
      </w:r>
      <w:r w:rsidR="00354110">
        <w:rPr>
          <w:lang w:val="en"/>
        </w:rPr>
        <w:t xml:space="preserve"> stabilizes at maximum setpoint</w:t>
      </w:r>
    </w:p>
    <w:p w14:paraId="53B50C70" w14:textId="77777777" w:rsidR="00100220" w:rsidRDefault="00100220" w:rsidP="00100220">
      <w:pPr>
        <w:spacing w:beforeAutospacing="1" w:after="100" w:afterAutospacing="1"/>
        <w:ind w:left="720"/>
        <w:jc w:val="center"/>
        <w:rPr>
          <w:lang w:val="en"/>
        </w:rPr>
      </w:pPr>
      <w:r>
        <w:rPr>
          <w:noProof/>
        </w:rPr>
        <w:drawing>
          <wp:inline distT="0" distB="0" distL="0" distR="0" wp14:anchorId="15810A05" wp14:editId="0F7154A9">
            <wp:extent cx="1836939" cy="2581275"/>
            <wp:effectExtent l="0" t="0" r="0" b="0"/>
            <wp:docPr id="17" name="Picture 17" descr="C:\Users\djl0012\Documents\Images\minmorethanmaxsetpoin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jl0012\Documents\Images\minmorethanmaxsetpoint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61" cy="258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C6D1" w14:textId="2B2CE3E1" w:rsidR="00100220" w:rsidRDefault="00100220" w:rsidP="00100220">
      <w:pPr>
        <w:numPr>
          <w:ilvl w:val="0"/>
          <w:numId w:val="23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Attack 2: S</w:t>
      </w:r>
      <w:r w:rsidR="00354110">
        <w:rPr>
          <w:lang w:val="en"/>
        </w:rPr>
        <w:t xml:space="preserve">et the Minimum setpoint to -5. </w:t>
      </w:r>
      <w:r>
        <w:rPr>
          <w:lang w:val="en"/>
        </w:rPr>
        <w:t xml:space="preserve">Expected Result: Tank completely empties. The pump never starts </w:t>
      </w:r>
      <w:r w:rsidR="00354110">
        <w:rPr>
          <w:lang w:val="en"/>
        </w:rPr>
        <w:t>once the level reaches zero</w:t>
      </w:r>
    </w:p>
    <w:p w14:paraId="00071DD1" w14:textId="03605BEB" w:rsidR="00100220" w:rsidRDefault="00100220" w:rsidP="00100220">
      <w:pPr>
        <w:spacing w:beforeAutospacing="1" w:after="100" w:afterAutospacing="1"/>
        <w:ind w:left="720"/>
        <w:jc w:val="center"/>
        <w:rPr>
          <w:lang w:val="en"/>
        </w:rPr>
      </w:pPr>
      <w:r>
        <w:rPr>
          <w:noProof/>
        </w:rPr>
        <w:drawing>
          <wp:inline distT="0" distB="0" distL="0" distR="0" wp14:anchorId="0C663CE9" wp14:editId="7B6CE145">
            <wp:extent cx="1714500" cy="2741783"/>
            <wp:effectExtent l="0" t="0" r="0" b="1905"/>
            <wp:docPr id="16" name="Picture 16" descr="C:\Users\djl0012\Documents\Images\min-5setpoin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jl0012\Documents\Images\min-5setpoint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93" cy="274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F4D4" w14:textId="77777777" w:rsidR="00354110" w:rsidRDefault="00354110" w:rsidP="00100220">
      <w:pPr>
        <w:spacing w:beforeAutospacing="1" w:after="100" w:afterAutospacing="1"/>
        <w:ind w:left="720"/>
        <w:jc w:val="center"/>
        <w:rPr>
          <w:lang w:val="en"/>
        </w:rPr>
      </w:pPr>
    </w:p>
    <w:p w14:paraId="6983D1DC" w14:textId="5B606FBA" w:rsidR="00100220" w:rsidRDefault="00100220" w:rsidP="00100220">
      <w:pPr>
        <w:numPr>
          <w:ilvl w:val="0"/>
          <w:numId w:val="23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>Attack 3: Maximum</w:t>
      </w:r>
      <w:r w:rsidR="00354110">
        <w:rPr>
          <w:lang w:val="en"/>
        </w:rPr>
        <w:t xml:space="preserve"> setpoint set to more than 100. </w:t>
      </w:r>
      <w:r>
        <w:rPr>
          <w:lang w:val="en"/>
        </w:rPr>
        <w:t>Expected Result: HMI becomes un</w:t>
      </w:r>
      <w:r w:rsidR="00354110">
        <w:rPr>
          <w:lang w:val="en"/>
        </w:rPr>
        <w:t>reliable and the tank overflows</w:t>
      </w:r>
    </w:p>
    <w:p w14:paraId="0116D505" w14:textId="77777777" w:rsidR="00100220" w:rsidRDefault="00100220" w:rsidP="00100220">
      <w:pPr>
        <w:spacing w:beforeAutospacing="1" w:after="100" w:afterAutospacing="1"/>
        <w:ind w:left="720"/>
        <w:jc w:val="center"/>
        <w:rPr>
          <w:lang w:val="en"/>
        </w:rPr>
      </w:pPr>
      <w:r>
        <w:rPr>
          <w:noProof/>
        </w:rPr>
        <w:drawing>
          <wp:inline distT="0" distB="0" distL="0" distR="0" wp14:anchorId="08854BE0" wp14:editId="18277CA3">
            <wp:extent cx="1828800" cy="2632364"/>
            <wp:effectExtent l="0" t="0" r="0" b="0"/>
            <wp:docPr id="15" name="Picture 15" descr="C:\Users\djl0012\Documents\Images\max105setpoin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jl0012\Documents\Images\max105setpoint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23" cy="263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2483" w14:textId="2641F7A2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t>Exercis</w:t>
      </w:r>
      <w:r w:rsidR="00477BDF">
        <w:rPr>
          <w:lang w:val="en"/>
        </w:rPr>
        <w:t>e #4</w:t>
      </w:r>
      <w:r>
        <w:rPr>
          <w:lang w:val="en"/>
        </w:rPr>
        <w:t xml:space="preserve"> - Intro to Ladder Logic</w:t>
      </w:r>
    </w:p>
    <w:p w14:paraId="52E96518" w14:textId="365FBDD8" w:rsidR="00100220" w:rsidRDefault="00100220" w:rsidP="00100220">
      <w:pPr>
        <w:rPr>
          <w:lang w:val="en"/>
        </w:rPr>
      </w:pPr>
      <w:r>
        <w:rPr>
          <w:lang w:val="en"/>
        </w:rPr>
        <w:br/>
        <w:t>This exercise will introduce basic Ladder Logic and familiarize students with how Ladder Logic can be created using the PLCopen Editor.The PLCopen Editor is a software that enables you to write PLC programs</w:t>
      </w:r>
      <w:r w:rsidR="00477BDF">
        <w:rPr>
          <w:lang w:val="en"/>
        </w:rPr>
        <w:t>, which contains the logic that the PLC must execute</w:t>
      </w:r>
      <w:r>
        <w:rPr>
          <w:lang w:val="en"/>
        </w:rPr>
        <w:t>.</w:t>
      </w:r>
      <w:r>
        <w:rPr>
          <w:lang w:val="en"/>
        </w:rPr>
        <w:br/>
      </w:r>
      <w:r>
        <w:rPr>
          <w:lang w:val="en"/>
        </w:rPr>
        <w:br/>
        <w:t>This lab will be conducted using the virtual machine and Wate</w:t>
      </w:r>
      <w:r w:rsidR="00CA7801">
        <w:rPr>
          <w:lang w:val="en"/>
        </w:rPr>
        <w:t>r Tank</w:t>
      </w:r>
      <w:r>
        <w:rPr>
          <w:lang w:val="en"/>
        </w:rPr>
        <w:t xml:space="preserve"> Docker Containers</w:t>
      </w:r>
      <w:r>
        <w:rPr>
          <w:lang w:val="en"/>
        </w:rPr>
        <w:br/>
        <w:t xml:space="preserve">SECTION 1: Modify Water Tank Ladder Logic to Add Alarm </w:t>
      </w:r>
    </w:p>
    <w:p w14:paraId="2CF946A3" w14:textId="77777777" w:rsidR="00690EA3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a terminal</w:t>
      </w:r>
      <w:r w:rsidR="00690EA3">
        <w:rPr>
          <w:lang w:val="en"/>
        </w:rPr>
        <w:t xml:space="preserve"> (Applications -&gt; Terminal Emulator)</w:t>
      </w:r>
      <w:r>
        <w:rPr>
          <w:lang w:val="en"/>
        </w:rPr>
        <w:t xml:space="preserve"> and </w:t>
      </w:r>
      <w:r w:rsidR="00690EA3">
        <w:rPr>
          <w:lang w:val="en"/>
        </w:rPr>
        <w:t>navigate to PLCOpen Editor folder:</w:t>
      </w:r>
    </w:p>
    <w:p w14:paraId="181A7C6E" w14:textId="5420F10A" w:rsidR="00690EA3" w:rsidRPr="00690EA3" w:rsidRDefault="00690EA3" w:rsidP="00690EA3">
      <w:pPr>
        <w:spacing w:beforeAutospacing="1" w:after="100" w:afterAutospacing="1" w:line="240" w:lineRule="auto"/>
        <w:ind w:left="1440"/>
        <w:rPr>
          <w:rFonts w:ascii="Courier New" w:hAnsi="Courier New" w:cs="Courier New"/>
          <w:sz w:val="28"/>
          <w:lang w:val="en"/>
        </w:rPr>
      </w:pPr>
      <w:r w:rsidRPr="00690EA3">
        <w:rPr>
          <w:rFonts w:ascii="Courier New" w:hAnsi="Courier New" w:cs="Courier New"/>
          <w:sz w:val="28"/>
          <w:lang w:val="en"/>
        </w:rPr>
        <w:t>cd /h</w:t>
      </w:r>
      <w:r w:rsidR="001E797B">
        <w:rPr>
          <w:rFonts w:ascii="Courier New" w:hAnsi="Courier New" w:cs="Courier New"/>
          <w:sz w:val="28"/>
          <w:lang w:val="en"/>
        </w:rPr>
        <w:t>ome/ccre/scadalab/lab1/editor</w:t>
      </w:r>
      <w:r w:rsidRPr="00690EA3">
        <w:rPr>
          <w:rFonts w:ascii="Courier New" w:hAnsi="Courier New" w:cs="Courier New"/>
          <w:sz w:val="28"/>
          <w:lang w:val="en"/>
        </w:rPr>
        <w:t>/</w:t>
      </w:r>
    </w:p>
    <w:p w14:paraId="2598094D" w14:textId="77777777" w:rsidR="001E797B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Run </w:t>
      </w:r>
      <w:r w:rsidR="001E797B">
        <w:rPr>
          <w:lang w:val="en"/>
        </w:rPr>
        <w:t>PLCopen Editor with the command:</w:t>
      </w:r>
    </w:p>
    <w:p w14:paraId="25C4AC05" w14:textId="0161F246" w:rsidR="00100220" w:rsidRPr="001E797B" w:rsidRDefault="00100220" w:rsidP="001E797B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1E797B">
        <w:rPr>
          <w:rFonts w:ascii="Courier New" w:hAnsi="Courier New" w:cs="Courier New"/>
          <w:iCs/>
          <w:sz w:val="28"/>
          <w:lang w:val="en"/>
        </w:rPr>
        <w:t>python PLCOpenEditor.py</w:t>
      </w:r>
      <w:r w:rsidRPr="001E797B">
        <w:rPr>
          <w:rFonts w:ascii="Courier New" w:hAnsi="Courier New" w:cs="Courier New"/>
          <w:sz w:val="28"/>
          <w:lang w:val="en"/>
        </w:rPr>
        <w:t xml:space="preserve"> </w:t>
      </w:r>
    </w:p>
    <w:p w14:paraId="0507F631" w14:textId="7710D9F6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PLCopen Editor, select File&gt;Open. Navigate to </w:t>
      </w:r>
      <w:r w:rsidR="001E797B">
        <w:rPr>
          <w:lang w:val="en"/>
        </w:rPr>
        <w:t xml:space="preserve">ccre/scadalab/lab1 folder (you can find the ccre folder on the left sidebar). Double click </w:t>
      </w:r>
      <w:r>
        <w:rPr>
          <w:lang w:val="en"/>
        </w:rPr>
        <w:t>the Water_Tower.xml file in the Lab 1 Directory</w:t>
      </w:r>
      <w:r w:rsidR="001E797B">
        <w:rPr>
          <w:lang w:val="en"/>
        </w:rPr>
        <w:t>.</w:t>
      </w:r>
      <w:r>
        <w:rPr>
          <w:lang w:val="en"/>
        </w:rPr>
        <w:t xml:space="preserve"> </w:t>
      </w:r>
    </w:p>
    <w:p w14:paraId="1D7C5606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Double-click on "My Program" and scroll to the bottom of the drawing area to add in the new logic for the alarm. </w:t>
      </w:r>
    </w:p>
    <w:p w14:paraId="45FCDBB4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 xml:space="preserve">Select the "CMT" icon from the menu bar, and draw a new block at bottom and add "Alarm" in the Comments. Select OK. </w:t>
      </w:r>
    </w:p>
    <w:p w14:paraId="108552B9" w14:textId="77777777" w:rsidR="00100220" w:rsidRDefault="00100220" w:rsidP="00A456C9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67E72AAF" wp14:editId="46510C91">
            <wp:extent cx="5829471" cy="2990850"/>
            <wp:effectExtent l="0" t="0" r="0" b="0"/>
            <wp:docPr id="14" name="Picture 14" descr="C:\Users\djl0012\Documents\Images\al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jl0012\Documents\Images\alar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81" cy="29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3DE0" w14:textId="77777777" w:rsidR="00100220" w:rsidRDefault="00100220" w:rsidP="00100220">
      <w:pPr>
        <w:spacing w:beforeAutospacing="1" w:after="100" w:afterAutospacing="1"/>
        <w:ind w:left="720"/>
        <w:rPr>
          <w:lang w:val="en"/>
        </w:rPr>
      </w:pPr>
    </w:p>
    <w:p w14:paraId="0E299CD6" w14:textId="7224155A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Right-click and select "Add&gt;Block". In the "Block Properties" box, expand Comparison and select GE</w:t>
      </w:r>
      <w:r w:rsidR="001E797B">
        <w:rPr>
          <w:lang w:val="en"/>
        </w:rPr>
        <w:t xml:space="preserve"> (Greater than or Equal)</w:t>
      </w:r>
      <w:r>
        <w:rPr>
          <w:lang w:val="en"/>
        </w:rPr>
        <w:t xml:space="preserve">. Select OK. </w:t>
      </w:r>
    </w:p>
    <w:p w14:paraId="6D7264C7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Right-click and select "Add&gt;Variable". Set Expression = Level_filtered. Select OK. </w:t>
      </w:r>
    </w:p>
    <w:p w14:paraId="5891187C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Attach line from variable "Level_filtered" to "IN1" on the Comparison block. </w:t>
      </w:r>
    </w:p>
    <w:p w14:paraId="2F893009" w14:textId="226D7C17" w:rsidR="00100220" w:rsidRDefault="00100220" w:rsidP="00801254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5BB93D20" wp14:editId="6C6ACEC3">
            <wp:extent cx="5276850" cy="1514475"/>
            <wp:effectExtent l="0" t="0" r="0" b="9525"/>
            <wp:docPr id="13" name="Picture 13" descr="C:\Users\djl0012\Documents\Images\variab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jl0012\Documents\Images\variable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9E2A" w14:textId="33E0DB50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Right-click and select "Add&gt;Variable", Set Expression = 9000 (Note: Equal to 90%). Select OK. </w:t>
      </w:r>
    </w:p>
    <w:p w14:paraId="544A6813" w14:textId="291C31F6" w:rsidR="00CA2951" w:rsidRDefault="00CA2951" w:rsidP="00CA2951">
      <w:pPr>
        <w:spacing w:beforeAutospacing="1" w:after="100" w:afterAutospacing="1" w:line="240" w:lineRule="auto"/>
        <w:rPr>
          <w:lang w:val="en"/>
        </w:rPr>
      </w:pPr>
    </w:p>
    <w:p w14:paraId="39B57944" w14:textId="64621323" w:rsidR="00CA2951" w:rsidRDefault="00CA2951" w:rsidP="00CA2951">
      <w:pPr>
        <w:spacing w:beforeAutospacing="1" w:after="100" w:afterAutospacing="1" w:line="240" w:lineRule="auto"/>
        <w:rPr>
          <w:lang w:val="en"/>
        </w:rPr>
      </w:pPr>
    </w:p>
    <w:p w14:paraId="21850A32" w14:textId="77777777" w:rsidR="00CA2951" w:rsidRDefault="00CA2951" w:rsidP="00CA2951">
      <w:pPr>
        <w:spacing w:beforeAutospacing="1" w:after="100" w:afterAutospacing="1" w:line="240" w:lineRule="auto"/>
        <w:rPr>
          <w:lang w:val="en"/>
        </w:rPr>
      </w:pPr>
    </w:p>
    <w:p w14:paraId="75348360" w14:textId="28D83114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 xml:space="preserve">Attach line from variable "9000" to "IN2" on the Comparison block. </w:t>
      </w:r>
    </w:p>
    <w:p w14:paraId="7AA0FD12" w14:textId="77777777" w:rsidR="00100220" w:rsidRDefault="00100220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588AFC62" wp14:editId="67012B05">
            <wp:extent cx="3790950" cy="1238250"/>
            <wp:effectExtent l="0" t="0" r="0" b="0"/>
            <wp:docPr id="12" name="Picture 12" descr="C:\Users\djl0012\Documents\Images\variab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jl0012\Documents\Images\variable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1627" w14:textId="164563AD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In the table, highlight level_filtered row and then the green "+" to add a variable in the row below. For new variable, Name=</w:t>
      </w:r>
      <w:r w:rsidR="00B53DED">
        <w:rPr>
          <w:lang w:val="en"/>
        </w:rPr>
        <w:t>High_</w:t>
      </w:r>
      <w:r>
        <w:rPr>
          <w:lang w:val="en"/>
        </w:rPr>
        <w:t>Alarm, Type=BOOL, Location=%QX0.5</w:t>
      </w:r>
      <w:r w:rsidR="00B36514">
        <w:rPr>
          <w:lang w:val="en"/>
        </w:rPr>
        <w:t xml:space="preserve">. (If </w:t>
      </w:r>
      <w:r w:rsidR="00CF1956">
        <w:rPr>
          <w:lang w:val="en"/>
        </w:rPr>
        <w:t>High_</w:t>
      </w:r>
      <w:r w:rsidR="00B36514">
        <w:rPr>
          <w:lang w:val="en"/>
        </w:rPr>
        <w:t xml:space="preserve">Alarm is already in table just verify variable settings.) </w:t>
      </w:r>
    </w:p>
    <w:p w14:paraId="7F638FDC" w14:textId="4C6D30D3" w:rsidR="00100220" w:rsidRDefault="00F971D7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To the right of the comparison block, </w:t>
      </w:r>
      <w:r w:rsidR="00100220">
        <w:rPr>
          <w:lang w:val="en"/>
        </w:rPr>
        <w:t>Right-click and select "Add&gt;Coil". In the "Variable=</w:t>
      </w:r>
      <w:r w:rsidR="00CF1956">
        <w:rPr>
          <w:lang w:val="en"/>
        </w:rPr>
        <w:t>High_</w:t>
      </w:r>
      <w:r w:rsidR="00100220">
        <w:rPr>
          <w:lang w:val="en"/>
        </w:rPr>
        <w:t xml:space="preserve">Alarm". Select OK. </w:t>
      </w:r>
    </w:p>
    <w:p w14:paraId="2992E5E2" w14:textId="3A813E70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Attach line from "OUT" to "</w:t>
      </w:r>
      <w:r w:rsidR="00CF1956">
        <w:rPr>
          <w:lang w:val="en"/>
        </w:rPr>
        <w:t>High_</w:t>
      </w:r>
      <w:r>
        <w:rPr>
          <w:lang w:val="en"/>
        </w:rPr>
        <w:t xml:space="preserve">Alarm". </w:t>
      </w:r>
    </w:p>
    <w:p w14:paraId="0389C56E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Right-click and select "Add&gt;Power Rail". Select Right Power Rail. Select OK. </w:t>
      </w:r>
    </w:p>
    <w:p w14:paraId="5767B486" w14:textId="1A8522C3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Attach line from "</w:t>
      </w:r>
      <w:r w:rsidR="00CF1956">
        <w:rPr>
          <w:lang w:val="en"/>
        </w:rPr>
        <w:t>High_</w:t>
      </w:r>
      <w:r>
        <w:rPr>
          <w:lang w:val="en"/>
        </w:rPr>
        <w:t xml:space="preserve">Alarm" to the Power Rail. Final Ladder logic will look like the image below: </w:t>
      </w:r>
    </w:p>
    <w:p w14:paraId="40854EEC" w14:textId="77777777" w:rsidR="00100220" w:rsidRDefault="00100220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32DC3C7A" wp14:editId="7B4901EE">
            <wp:extent cx="5727700" cy="1187562"/>
            <wp:effectExtent l="0" t="0" r="6350" b="0"/>
            <wp:docPr id="11" name="Picture 11" descr="C:\Users\djl0012\Documents\Images\alarmladderlog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jl0012\Documents\Images\alarmladderlogic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37" cy="119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AD8C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Save file. </w:t>
      </w:r>
    </w:p>
    <w:p w14:paraId="628FB677" w14:textId="4B0F5A26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Select File&gt;Generate Program and save file as watertower_alarm.st </w:t>
      </w:r>
      <w:r w:rsidR="001E797B">
        <w:rPr>
          <w:lang w:val="en"/>
        </w:rPr>
        <w:t>in the folder ccre/scadalab/lab1</w:t>
      </w:r>
    </w:p>
    <w:p w14:paraId="6F858DC0" w14:textId="77777777" w:rsidR="004972F3" w:rsidRDefault="004972F3" w:rsidP="004972F3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Launch the internet browser and go to 100.100.100.3:8080 </w:t>
      </w:r>
    </w:p>
    <w:p w14:paraId="270240CB" w14:textId="508129A8" w:rsidR="004972F3" w:rsidRDefault="004972F3" w:rsidP="004972F3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File" and grab the watertower_alarm.st file created. Click Upload Program. You should receive a "Program compiled without errors" message. (Disregard any errors regarding conversion.) </w:t>
      </w:r>
    </w:p>
    <w:p w14:paraId="6C9551A0" w14:textId="77777777" w:rsidR="00801254" w:rsidRDefault="00801254" w:rsidP="00801254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Open ScadaBR again. If closed, launch the internet browser on the virtual machine and navigate to 100.100.100.2:8080/ScadaBR and login to ScadaBR (username:admin, password:admin) </w:t>
      </w:r>
    </w:p>
    <w:p w14:paraId="08B29898" w14:textId="5498CA17" w:rsidR="00801254" w:rsidRDefault="00801254" w:rsidP="00801254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Test the alarm to observe it coming on when the level is greater than 90. (Setpoints may need to be changed to allow level to reach 90) </w:t>
      </w:r>
    </w:p>
    <w:p w14:paraId="048DBB50" w14:textId="1F7D8EBB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2ED962E4" w14:textId="33FF6D5A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6912F72D" w14:textId="6F67B1C7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36BAC411" w14:textId="7BFB7E2F" w:rsidR="00DF3890" w:rsidRDefault="00DF3890" w:rsidP="00DF3890">
      <w:pPr>
        <w:pStyle w:val="Heading2"/>
        <w:rPr>
          <w:lang w:val="en"/>
        </w:rPr>
      </w:pPr>
      <w:r>
        <w:rPr>
          <w:lang w:val="en"/>
        </w:rPr>
        <w:lastRenderedPageBreak/>
        <w:t>Exercise #5 – Taking a target down</w:t>
      </w:r>
    </w:p>
    <w:p w14:paraId="781C17C6" w14:textId="62975D02" w:rsidR="00DF3890" w:rsidRDefault="00DF3890" w:rsidP="00DF3890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br/>
        <w:t xml:space="preserve">This exercise will introduce </w:t>
      </w:r>
      <w:r w:rsidR="00D0388E">
        <w:rPr>
          <w:lang w:val="en"/>
        </w:rPr>
        <w:t>the concepts of Denial of Service (DoS) and Distributed Denial of Service (DDoS).</w:t>
      </w:r>
      <w:r w:rsidR="00955BF2">
        <w:rPr>
          <w:lang w:val="en"/>
        </w:rPr>
        <w:t xml:space="preserve"> Both techniques have the purpose of taking a target down by flooding the target with a large amount of data in a short time. The Low Orbit Ion Cannon (LOIC) will be used to perform the attacks for this exercise.</w:t>
      </w:r>
    </w:p>
    <w:p w14:paraId="63D80179" w14:textId="12EAA621" w:rsidR="00A046EC" w:rsidRDefault="001F2158" w:rsidP="00DF3890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All s</w:t>
      </w:r>
      <w:r w:rsidR="00A046EC">
        <w:rPr>
          <w:lang w:val="en"/>
        </w:rPr>
        <w:t xml:space="preserve">tudents will target </w:t>
      </w:r>
      <w:r>
        <w:rPr>
          <w:lang w:val="en"/>
        </w:rPr>
        <w:t xml:space="preserve">the water tank </w:t>
      </w:r>
      <w:r w:rsidR="00B45040">
        <w:rPr>
          <w:lang w:val="en"/>
        </w:rPr>
        <w:t>PLC</w:t>
      </w:r>
      <w:r>
        <w:rPr>
          <w:lang w:val="en"/>
        </w:rPr>
        <w:t xml:space="preserve"> running on the lecturer</w:t>
      </w:r>
      <w:r w:rsidR="00013099">
        <w:rPr>
          <w:lang w:val="en"/>
        </w:rPr>
        <w:t>’s</w:t>
      </w:r>
      <w:r>
        <w:rPr>
          <w:lang w:val="en"/>
        </w:rPr>
        <w:t xml:space="preserve"> computer. At first, only one student at a time will be allowed to attack the simulation (DoS). Then, all students in the class will perform the attack at the same time (DDoS).</w:t>
      </w:r>
    </w:p>
    <w:p w14:paraId="573FE237" w14:textId="4B59A589" w:rsidR="001F2158" w:rsidRDefault="001F2158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Download LOIC from </w:t>
      </w:r>
      <w:hyperlink r:id="rId26" w:history="1">
        <w:r w:rsidRPr="00A46C2A">
          <w:rPr>
            <w:rStyle w:val="Hyperlink"/>
            <w:lang w:val="en"/>
          </w:rPr>
          <w:t>here</w:t>
        </w:r>
      </w:hyperlink>
      <w:r>
        <w:rPr>
          <w:lang w:val="en"/>
        </w:rPr>
        <w:t xml:space="preserve"> and extract the contents of the zip file on a folder.</w:t>
      </w:r>
    </w:p>
    <w:p w14:paraId="067B9B02" w14:textId="54FCD7AC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LOIC.exe. On the main window, insert the target IP and click on Lock on.</w:t>
      </w:r>
    </w:p>
    <w:p w14:paraId="38D4113E" w14:textId="00E5B2A6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Under “Attack options” type 502 on port, select Method “TCP”, type 1000 in Threads, and uncheck the “Wait for reply” option.</w:t>
      </w:r>
    </w:p>
    <w:p w14:paraId="070349B3" w14:textId="3B78B328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Click on “CHARGING MY LASER” and observe the results on the lecturer computer.</w:t>
      </w:r>
    </w:p>
    <w:p w14:paraId="207DCC44" w14:textId="4A1C6727" w:rsidR="0080231A" w:rsidRDefault="0080231A" w:rsidP="0080231A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3EAE1BE2" wp14:editId="47F92CCC">
            <wp:extent cx="5829300" cy="306895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1210" w14:textId="0CC39572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Verify the behavior of the system when only one student is performing the attack and when all students are attacking at once.</w:t>
      </w:r>
    </w:p>
    <w:p w14:paraId="4648EF0F" w14:textId="77777777" w:rsidR="00A46C2A" w:rsidRDefault="00A46C2A" w:rsidP="00A46C2A">
      <w:pPr>
        <w:spacing w:beforeAutospacing="1" w:after="100" w:afterAutospacing="1" w:line="240" w:lineRule="auto"/>
        <w:ind w:left="720"/>
        <w:rPr>
          <w:lang w:val="en"/>
        </w:rPr>
      </w:pPr>
    </w:p>
    <w:p w14:paraId="7A494B35" w14:textId="628AFADC" w:rsidR="00A46C2A" w:rsidRDefault="00A46C2A" w:rsidP="00A46C2A">
      <w:pPr>
        <w:pStyle w:val="Heading2"/>
        <w:rPr>
          <w:lang w:val="en"/>
        </w:rPr>
      </w:pPr>
      <w:r>
        <w:rPr>
          <w:lang w:val="en"/>
        </w:rPr>
        <w:lastRenderedPageBreak/>
        <w:t>Exercise #6 – Injection Attack</w:t>
      </w:r>
    </w:p>
    <w:p w14:paraId="68D733E7" w14:textId="7305CCEA" w:rsidR="00A46C2A" w:rsidRDefault="00A46C2A" w:rsidP="00A46C2A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br/>
      </w:r>
      <w:r w:rsidR="00B45040">
        <w:rPr>
          <w:lang w:val="en"/>
        </w:rPr>
        <w:t>On this exercise students will perform an injection attack by fabricating messages with different settings and sending them to the target PLC</w:t>
      </w:r>
      <w:r>
        <w:rPr>
          <w:lang w:val="en"/>
        </w:rPr>
        <w:t>.</w:t>
      </w:r>
      <w:r w:rsidR="00B45040">
        <w:rPr>
          <w:lang w:val="en"/>
        </w:rPr>
        <w:t xml:space="preserve"> Students will use the Radzio! software to fabricate the messages.</w:t>
      </w:r>
      <w:r w:rsidR="00013099">
        <w:rPr>
          <w:lang w:val="en"/>
        </w:rPr>
        <w:t xml:space="preserve"> The target will be the water tank PLC running on the lecturer’s computer. At first, only one student at a time will be allowed to attack the simulation. Then, all students in the class will perform the attack at the same time.</w:t>
      </w:r>
    </w:p>
    <w:p w14:paraId="06DB2053" w14:textId="5109BEEA" w:rsidR="00974352" w:rsidRPr="0080231A" w:rsidRDefault="00B45040" w:rsidP="00974352">
      <w:pPr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Download Radzio! from </w:t>
      </w:r>
      <w:hyperlink r:id="rId28" w:history="1">
        <w:r w:rsidRPr="00A46C2A">
          <w:rPr>
            <w:rStyle w:val="Hyperlink"/>
            <w:lang w:val="en"/>
          </w:rPr>
          <w:t>here</w:t>
        </w:r>
      </w:hyperlink>
      <w:r>
        <w:rPr>
          <w:lang w:val="en"/>
        </w:rPr>
        <w:t xml:space="preserve"> and extract the conte</w:t>
      </w:r>
      <w:r w:rsidR="0080231A">
        <w:rPr>
          <w:lang w:val="en"/>
        </w:rPr>
        <w:t>nts of the zip file on a folder.</w:t>
      </w:r>
    </w:p>
    <w:p w14:paraId="59917C2F" w14:textId="169BB6BF" w:rsidR="00B45040" w:rsidRDefault="00B45040" w:rsidP="00B45040">
      <w:pPr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Open </w:t>
      </w:r>
      <w:r w:rsidR="00974352">
        <w:rPr>
          <w:lang w:val="en"/>
        </w:rPr>
        <w:t>RMMS</w:t>
      </w:r>
      <w:r>
        <w:rPr>
          <w:lang w:val="en"/>
        </w:rPr>
        <w:t xml:space="preserve">.exe. On the main window, </w:t>
      </w:r>
      <w:r w:rsidR="00974352">
        <w:rPr>
          <w:lang w:val="en"/>
        </w:rPr>
        <w:t>go to Connection-&gt;Settings. Select Modbus TCP under “Protocol”, Register address starting from 0 under “Addressing convention”, and type the target PLC address on “IP address: “ field. Also, make sure that the TCP port is 502.</w:t>
      </w:r>
    </w:p>
    <w:p w14:paraId="6EBE6BC4" w14:textId="63996F7F" w:rsidR="00974352" w:rsidRDefault="00974352" w:rsidP="00974352">
      <w:pPr>
        <w:spacing w:beforeAutospacing="1" w:after="100" w:afterAutospacing="1" w:line="240" w:lineRule="auto"/>
        <w:ind w:left="720"/>
        <w:rPr>
          <w:lang w:val="en"/>
        </w:rPr>
      </w:pPr>
      <w:r>
        <w:rPr>
          <w:noProof/>
        </w:rPr>
        <w:drawing>
          <wp:inline distT="0" distB="0" distL="0" distR="0" wp14:anchorId="419152C6" wp14:editId="7F21547C">
            <wp:extent cx="4524375" cy="335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38E0" w14:textId="68673D4E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5BA7BEB6" w14:textId="505BC5B0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6BBBD6D6" w14:textId="63AD3C41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07ED792F" w14:textId="4E4754D1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344C9C21" w14:textId="39DC7CF5" w:rsidR="00013099" w:rsidRDefault="00013099" w:rsidP="0054245C">
      <w:pPr>
        <w:spacing w:beforeAutospacing="1" w:after="100" w:afterAutospacing="1" w:line="240" w:lineRule="auto"/>
        <w:rPr>
          <w:lang w:val="en"/>
        </w:rPr>
      </w:pPr>
    </w:p>
    <w:p w14:paraId="267D1EE1" w14:textId="1C8BCD5B" w:rsidR="0038026B" w:rsidRDefault="0038026B" w:rsidP="0038026B">
      <w:pPr>
        <w:pStyle w:val="ListParagraph"/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 xml:space="preserve">Click on File-&gt;New and Connection-&gt;Connect. </w:t>
      </w:r>
      <w:r w:rsidR="00013099">
        <w:rPr>
          <w:lang w:val="en"/>
        </w:rPr>
        <w:t>On the new spreadsheet that appears, select Holding registers to view the PLC memory data</w:t>
      </w:r>
    </w:p>
    <w:p w14:paraId="3A51CA5D" w14:textId="73283A00" w:rsidR="00013099" w:rsidRDefault="00013099" w:rsidP="00013099">
      <w:pPr>
        <w:spacing w:beforeAutospacing="1" w:after="100" w:afterAutospacing="1" w:line="240" w:lineRule="auto"/>
        <w:ind w:left="360"/>
        <w:rPr>
          <w:lang w:val="en"/>
        </w:rPr>
      </w:pPr>
      <w:r>
        <w:rPr>
          <w:noProof/>
        </w:rPr>
        <w:drawing>
          <wp:inline distT="0" distB="0" distL="0" distR="0" wp14:anchorId="04DE6CFD" wp14:editId="6407D56A">
            <wp:extent cx="4905375" cy="44958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0F81" w14:textId="3BE362A4" w:rsidR="0054245C" w:rsidRDefault="0054245C" w:rsidP="0054245C">
      <w:pPr>
        <w:pStyle w:val="ListParagraph"/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The number on the second line of the spreadsheet (+1) has the min setpoint multiplied by 100: 4000 = 40%. Similarly, the third line (+2) has the max setpoint multiplied by 100: 6000 = 60%. Change both settings by double-clicking on each line and inserting a new value.</w:t>
      </w:r>
    </w:p>
    <w:p w14:paraId="1D4C1090" w14:textId="4095D3F8" w:rsidR="009B0D4A" w:rsidRPr="0054245C" w:rsidRDefault="009B0D4A" w:rsidP="0054245C">
      <w:pPr>
        <w:pStyle w:val="ListParagraph"/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Evaluate the change of behavior on the simulation after modifying the settings with the fabricated message.</w:t>
      </w:r>
      <w:r w:rsidR="00D5283B">
        <w:rPr>
          <w:lang w:val="en"/>
        </w:rPr>
        <w:t xml:space="preserve"> Try to use some of the values suggested on Exercise #3.</w:t>
      </w:r>
    </w:p>
    <w:p w14:paraId="5E637201" w14:textId="77777777" w:rsidR="00B45040" w:rsidRDefault="00B45040" w:rsidP="00A46C2A">
      <w:pPr>
        <w:spacing w:beforeAutospacing="1" w:after="100" w:afterAutospacing="1" w:line="240" w:lineRule="auto"/>
        <w:rPr>
          <w:lang w:val="en"/>
        </w:rPr>
      </w:pPr>
    </w:p>
    <w:p w14:paraId="7B7CB1CD" w14:textId="77777777" w:rsidR="00A46C2A" w:rsidRDefault="00A46C2A" w:rsidP="00A46C2A">
      <w:pPr>
        <w:spacing w:beforeAutospacing="1" w:after="100" w:afterAutospacing="1" w:line="240" w:lineRule="auto"/>
        <w:rPr>
          <w:lang w:val="en"/>
        </w:rPr>
      </w:pPr>
    </w:p>
    <w:p w14:paraId="59E24858" w14:textId="13ED7274" w:rsidR="00801254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174C7E32" w14:textId="5C0FD24E" w:rsidR="00801254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524968B3" w14:textId="26C59A33" w:rsidR="00801254" w:rsidRPr="00100220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414F5EB7" w14:textId="77777777" w:rsidR="00BD2939" w:rsidRDefault="00BD2939" w:rsidP="00BD2939">
      <w:pPr>
        <w:pStyle w:val="Heading1"/>
      </w:pPr>
      <w:r>
        <w:lastRenderedPageBreak/>
        <w:t>Ackwowledgements</w:t>
      </w:r>
    </w:p>
    <w:p w14:paraId="1CF17A1C" w14:textId="0C86A2CA" w:rsidR="00BD2939" w:rsidRDefault="00BD2939" w:rsidP="00BD2939">
      <w:r>
        <w:t xml:space="preserve">This lab was developed at the University of Alabama in Huntsville by Stefanie Smith, Ben McGee, </w:t>
      </w:r>
      <w:r w:rsidR="00801254">
        <w:t xml:space="preserve">Thiago Alves, </w:t>
      </w:r>
      <w:r>
        <w:t>Joseph Lee, and Tommy Morris.</w:t>
      </w:r>
    </w:p>
    <w:p w14:paraId="76E63FA9" w14:textId="42456DB1" w:rsidR="00BD2939" w:rsidRDefault="00BD2939" w:rsidP="00BD2939">
      <w:r>
        <w:t>OpenPLC is a completely open programmable logic controller with development environment, human machine interface, programmable logic controller</w:t>
      </w:r>
      <w:r w:rsidR="00F76149">
        <w:t xml:space="preserve"> source code</w:t>
      </w:r>
      <w:r>
        <w:t xml:space="preserve">, and reference hardware available at </w:t>
      </w:r>
      <w:hyperlink r:id="rId31" w:history="1">
        <w:r>
          <w:rPr>
            <w:rStyle w:val="Hyperlink"/>
          </w:rPr>
          <w:t>http://www.openplcproject.com/</w:t>
        </w:r>
      </w:hyperlink>
      <w:r>
        <w:t xml:space="preserve">. The OpenPLC project was founded by Thiago Alves of the University of Alabama in Huntsville. </w:t>
      </w:r>
    </w:p>
    <w:p w14:paraId="7A253F23" w14:textId="5433B609" w:rsidR="00BD2939" w:rsidRDefault="00BD2939" w:rsidP="00BD2939">
      <w:r>
        <w:t xml:space="preserve">The Simulink models, human machine interface implementation, and ladder logic program for the gas pipeline and water storage tank test beds used </w:t>
      </w:r>
      <w:r w:rsidR="00801254">
        <w:t>on</w:t>
      </w:r>
      <w:r>
        <w:t xml:space="preserve"> this laboratory exercise are copyrighted property of the University of Alabama in Huntsville.</w:t>
      </w:r>
    </w:p>
    <w:p w14:paraId="01F40E97" w14:textId="77777777" w:rsidR="00BD2939" w:rsidRDefault="00BD2939" w:rsidP="00BD2939">
      <w:pPr>
        <w:jc w:val="center"/>
      </w:pPr>
      <w:r>
        <w:rPr>
          <w:noProof/>
        </w:rPr>
        <w:drawing>
          <wp:inline distT="0" distB="0" distL="0" distR="0" wp14:anchorId="0AE0677D" wp14:editId="5DEED577">
            <wp:extent cx="2587752" cy="1371600"/>
            <wp:effectExtent l="0" t="0" r="0" b="0"/>
            <wp:docPr id="5" name="Picture 5" descr="Go Charger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Chargers!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5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5E9B" w14:textId="77777777" w:rsidR="002A2999" w:rsidRPr="0020119C" w:rsidRDefault="002A2999" w:rsidP="00EE1317">
      <w:pPr>
        <w:spacing w:before="11"/>
        <w:rPr>
          <w:rFonts w:cs="Calibri"/>
          <w:bCs/>
          <w:sz w:val="24"/>
          <w:szCs w:val="24"/>
        </w:rPr>
      </w:pPr>
    </w:p>
    <w:sectPr w:rsidR="002A2999" w:rsidRPr="0020119C" w:rsidSect="0020324C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00" w:right="1340" w:bottom="1200" w:left="1720" w:header="144" w:footer="432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003FB" w14:textId="77777777" w:rsidR="00EB6695" w:rsidRDefault="00EB6695">
      <w:r>
        <w:separator/>
      </w:r>
    </w:p>
  </w:endnote>
  <w:endnote w:type="continuationSeparator" w:id="0">
    <w:p w14:paraId="62BBEC8F" w14:textId="77777777" w:rsidR="00EB6695" w:rsidRDefault="00EB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F705" w14:textId="77777777" w:rsidR="002A2999" w:rsidRDefault="002A2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204E" w14:textId="52CD6DA8" w:rsidR="002A2999" w:rsidRDefault="00EB6695" w:rsidP="000A4BDE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6C650A7">
        <v:rect id="_x0000_i1026" style="width:479pt;height:1pt" o:hralign="center" o:hrstd="t" o:hrnoshade="t" o:hr="t" fillcolor="#1cade4" stroked="f"/>
      </w:pict>
    </w:r>
    <w:r w:rsidR="002A2999">
      <w:rPr>
        <w:rFonts w:ascii="Calibri" w:hAnsi="Calibri"/>
        <w:sz w:val="14"/>
      </w:rPr>
      <w:tab/>
      <w:t xml:space="preserve"> </w:t>
    </w:r>
    <w:r w:rsidR="002A2999" w:rsidRPr="00A517CC">
      <w:rPr>
        <w:rFonts w:ascii="Calibri" w:hAnsi="Calibri"/>
        <w:sz w:val="14"/>
      </w:rPr>
      <w:t xml:space="preserve">Page | </w:t>
    </w:r>
    <w:r w:rsidR="002A2999" w:rsidRPr="00A517CC">
      <w:rPr>
        <w:rFonts w:ascii="Calibri" w:hAnsi="Calibri"/>
        <w:sz w:val="14"/>
      </w:rPr>
      <w:fldChar w:fldCharType="begin"/>
    </w:r>
    <w:r w:rsidR="002A2999" w:rsidRPr="00A517CC">
      <w:rPr>
        <w:rFonts w:ascii="Calibri" w:hAnsi="Calibri"/>
        <w:sz w:val="14"/>
      </w:rPr>
      <w:instrText xml:space="preserve"> PAGE   \* MERGEFORMAT </w:instrText>
    </w:r>
    <w:r w:rsidR="002A2999" w:rsidRPr="00A517CC">
      <w:rPr>
        <w:rFonts w:ascii="Calibri" w:hAnsi="Calibri"/>
        <w:sz w:val="14"/>
      </w:rPr>
      <w:fldChar w:fldCharType="separate"/>
    </w:r>
    <w:r w:rsidR="00EB5AAE">
      <w:rPr>
        <w:rFonts w:ascii="Calibri" w:hAnsi="Calibri"/>
        <w:noProof/>
        <w:sz w:val="14"/>
      </w:rPr>
      <w:t>12</w:t>
    </w:r>
    <w:r w:rsidR="002A2999" w:rsidRPr="00A517CC">
      <w:rPr>
        <w:rFonts w:ascii="Calibri" w:hAnsi="Calibri"/>
        <w:sz w:val="14"/>
      </w:rPr>
      <w:fldChar w:fldCharType="end"/>
    </w:r>
    <w:r w:rsidR="002A2999">
      <w:rPr>
        <w:rFonts w:ascii="Calibri" w:hAnsi="Calibri"/>
        <w:sz w:val="14"/>
      </w:rPr>
      <w:t xml:space="preserve"> </w:t>
    </w:r>
  </w:p>
  <w:p w14:paraId="568913B2" w14:textId="78AD9728" w:rsidR="002A2999" w:rsidRPr="00A7799E" w:rsidRDefault="00643963" w:rsidP="000A4BDE">
    <w:pPr>
      <w:pStyle w:val="Footer"/>
      <w:spacing w:before="0" w:after="0" w:line="240" w:lineRule="auto"/>
      <w:rPr>
        <w:rFonts w:ascii="Calibri" w:hAnsi="Calibri"/>
        <w:sz w:val="14"/>
      </w:rPr>
    </w:pPr>
    <w:r>
      <w:rPr>
        <w:rFonts w:ascii="Calibri" w:hAnsi="Calibri"/>
        <w:noProof/>
        <w:sz w:val="14"/>
      </w:rPr>
      <w:drawing>
        <wp:inline distT="0" distB="0" distL="0" distR="0" wp14:anchorId="1110FF0C" wp14:editId="00C09F58">
          <wp:extent cx="673100" cy="241300"/>
          <wp:effectExtent l="0" t="0" r="12700" b="12700"/>
          <wp:docPr id="2" name="Picture 53" descr="CC B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C B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999">
      <w:rPr>
        <w:rFonts w:ascii="Calibri" w:hAnsi="Calibri"/>
        <w:sz w:val="14"/>
      </w:rPr>
      <w:t xml:space="preserve">  </w:t>
    </w:r>
    <w:r w:rsidR="002A2999"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="002A2999" w:rsidRPr="00A7799E">
        <w:rPr>
          <w:rStyle w:val="Hyperlink"/>
          <w:rFonts w:ascii="Calibri" w:hAnsi="Calibri"/>
          <w:sz w:val="14"/>
        </w:rPr>
        <w:t>Creative Commons Attribution</w:t>
      </w:r>
      <w:r w:rsidR="002A2999">
        <w:rPr>
          <w:rStyle w:val="Hyperlink"/>
          <w:rFonts w:ascii="Calibri" w:hAnsi="Calibri"/>
          <w:sz w:val="14"/>
        </w:rPr>
        <w:t xml:space="preserve"> 4.0</w:t>
      </w:r>
      <w:r w:rsidR="002A2999"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 w:rsidR="002A2999">
      <w:rPr>
        <w:rStyle w:val="Hyperlink"/>
        <w:rFonts w:ascii="Calibri" w:hAnsi="Calibri"/>
        <w:sz w:val="14"/>
      </w:rPr>
      <w:t xml:space="preserve"> </w:t>
    </w:r>
    <w:r w:rsidR="002A2999">
      <w:rPr>
        <w:rFonts w:ascii="Calibri" w:hAnsi="Calibri"/>
        <w:sz w:val="14"/>
      </w:rPr>
      <w:t xml:space="preserve">©2017 </w:t>
    </w:r>
    <w:hyperlink r:id="rId3" w:history="1">
      <w:r w:rsidR="002A2999" w:rsidRPr="00347B71">
        <w:rPr>
          <w:rStyle w:val="Hyperlink"/>
          <w:rFonts w:ascii="Calibri" w:hAnsi="Calibri"/>
          <w:sz w:val="14"/>
        </w:rPr>
        <w:t>Catalyzing Computing and Cybersecurity in Community Colleges</w:t>
      </w:r>
    </w:hyperlink>
    <w:r w:rsidR="002A2999" w:rsidRPr="00347B71">
      <w:rPr>
        <w:rFonts w:ascii="Calibri" w:hAnsi="Calibri"/>
        <w:sz w:val="14"/>
      </w:rPr>
      <w:t xml:space="preserve"> (C5)</w:t>
    </w:r>
    <w:r w:rsidR="002A2999">
      <w:rPr>
        <w:rFonts w:ascii="Calibri" w:hAnsi="Calibri"/>
        <w:sz w:val="14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75BD" w14:textId="666A3D6B" w:rsidR="002A2999" w:rsidRDefault="00EB6695" w:rsidP="00EC43F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41523CF">
        <v:rect id="_x0000_i1027" style="width:479pt;height:1pt" o:hralign="center" o:hrstd="t" o:hrnoshade="t" o:hr="t" fillcolor="#1cade4" stroked="f"/>
      </w:pict>
    </w:r>
    <w:r w:rsidR="002A2999">
      <w:rPr>
        <w:rFonts w:ascii="Calibri" w:hAnsi="Calibri"/>
        <w:sz w:val="14"/>
      </w:rPr>
      <w:tab/>
      <w:t xml:space="preserve"> </w:t>
    </w:r>
    <w:r w:rsidR="002A2999" w:rsidRPr="00A517CC">
      <w:rPr>
        <w:rFonts w:ascii="Calibri" w:hAnsi="Calibri"/>
        <w:sz w:val="14"/>
      </w:rPr>
      <w:t xml:space="preserve">Page | </w:t>
    </w:r>
    <w:r w:rsidR="002A2999" w:rsidRPr="00A517CC">
      <w:rPr>
        <w:rFonts w:ascii="Calibri" w:hAnsi="Calibri"/>
        <w:sz w:val="14"/>
      </w:rPr>
      <w:fldChar w:fldCharType="begin"/>
    </w:r>
    <w:r w:rsidR="002A2999" w:rsidRPr="00A517CC">
      <w:rPr>
        <w:rFonts w:ascii="Calibri" w:hAnsi="Calibri"/>
        <w:sz w:val="14"/>
      </w:rPr>
      <w:instrText xml:space="preserve"> PAGE   \* MERGEFORMAT </w:instrText>
    </w:r>
    <w:r w:rsidR="002A2999" w:rsidRPr="00A517CC">
      <w:rPr>
        <w:rFonts w:ascii="Calibri" w:hAnsi="Calibri"/>
        <w:sz w:val="14"/>
      </w:rPr>
      <w:fldChar w:fldCharType="separate"/>
    </w:r>
    <w:r w:rsidR="00EB5AAE">
      <w:rPr>
        <w:rFonts w:ascii="Calibri" w:hAnsi="Calibri"/>
        <w:noProof/>
        <w:sz w:val="14"/>
      </w:rPr>
      <w:t>1</w:t>
    </w:r>
    <w:r w:rsidR="002A2999" w:rsidRPr="00A517CC">
      <w:rPr>
        <w:rFonts w:ascii="Calibri" w:hAnsi="Calibri"/>
        <w:sz w:val="14"/>
      </w:rPr>
      <w:fldChar w:fldCharType="end"/>
    </w:r>
    <w:r w:rsidR="002A2999">
      <w:rPr>
        <w:rFonts w:ascii="Calibri" w:hAnsi="Calibri"/>
        <w:sz w:val="14"/>
      </w:rPr>
      <w:t xml:space="preserve"> </w:t>
    </w:r>
  </w:p>
  <w:p w14:paraId="7510A4BB" w14:textId="56213238" w:rsidR="002A2999" w:rsidRPr="00EC43F9" w:rsidRDefault="00643963" w:rsidP="00EC43F9">
    <w:pPr>
      <w:spacing w:before="0"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A0B9BBC" wp14:editId="463ABAE8">
          <wp:extent cx="838200" cy="292100"/>
          <wp:effectExtent l="0" t="0" r="0" b="12700"/>
          <wp:docPr id="4" name="Picture 2" descr="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999">
      <w:rPr>
        <w:rFonts w:ascii="Calibri" w:hAnsi="Calibri"/>
        <w:sz w:val="14"/>
      </w:rPr>
      <w:t xml:space="preserve">  </w:t>
    </w:r>
    <w:r w:rsidR="002A2999"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="002A2999" w:rsidRPr="00A7799E">
        <w:rPr>
          <w:rStyle w:val="Hyperlink"/>
          <w:rFonts w:ascii="Calibri" w:hAnsi="Calibri"/>
          <w:sz w:val="14"/>
        </w:rPr>
        <w:t>Creative Commons Attribution</w:t>
      </w:r>
      <w:r w:rsidR="002A2999">
        <w:rPr>
          <w:rStyle w:val="Hyperlink"/>
          <w:rFonts w:ascii="Calibri" w:hAnsi="Calibri"/>
          <w:sz w:val="14"/>
        </w:rPr>
        <w:t xml:space="preserve"> 4.0</w:t>
      </w:r>
      <w:r w:rsidR="002A2999"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 w:rsidR="002A2999">
      <w:rPr>
        <w:rStyle w:val="Hyperlink"/>
        <w:rFonts w:ascii="Calibri" w:hAnsi="Calibri"/>
        <w:sz w:val="14"/>
      </w:rPr>
      <w:t xml:space="preserve"> </w:t>
    </w:r>
    <w:r w:rsidR="002A2999">
      <w:rPr>
        <w:rFonts w:ascii="Calibri" w:hAnsi="Calibri"/>
        <w:sz w:val="14"/>
      </w:rPr>
      <w:t xml:space="preserve">©2017 </w:t>
    </w:r>
  </w:p>
  <w:p w14:paraId="1A8C884E" w14:textId="77777777" w:rsidR="002A2999" w:rsidRDefault="002A2999" w:rsidP="00D40DB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tab/>
      <w:t xml:space="preserve"> </w:t>
    </w:r>
  </w:p>
  <w:p w14:paraId="1C55E13E" w14:textId="77777777" w:rsidR="002A2999" w:rsidRPr="00D40DB9" w:rsidRDefault="002A2999" w:rsidP="00D40DB9">
    <w:pPr>
      <w:pStyle w:val="Footer"/>
      <w:spacing w:before="0" w:after="0" w:line="240" w:lineRule="auto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1D988" w14:textId="77777777" w:rsidR="00EB6695" w:rsidRDefault="00EB6695">
      <w:r>
        <w:separator/>
      </w:r>
    </w:p>
  </w:footnote>
  <w:footnote w:type="continuationSeparator" w:id="0">
    <w:p w14:paraId="60416782" w14:textId="77777777" w:rsidR="00EB6695" w:rsidRDefault="00EB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95B7" w14:textId="77777777" w:rsidR="002A2999" w:rsidRDefault="002A2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EAEE" w14:textId="77777777" w:rsidR="002A2999" w:rsidRDefault="002A2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CC02" w14:textId="77777777" w:rsidR="002A2999" w:rsidRPr="0020324C" w:rsidRDefault="002A2999" w:rsidP="0020324C">
    <w:pPr>
      <w:pStyle w:val="Header"/>
      <w:tabs>
        <w:tab w:val="clear" w:pos="4680"/>
        <w:tab w:val="clear" w:pos="9360"/>
        <w:tab w:val="left" w:pos="6120"/>
      </w:tabs>
      <w:ind w:left="-720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17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40C0"/>
    <w:multiLevelType w:val="hybridMultilevel"/>
    <w:tmpl w:val="0F9C38F4"/>
    <w:lvl w:ilvl="0" w:tplc="18EC5D5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A251C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50C2C"/>
    <w:multiLevelType w:val="multilevel"/>
    <w:tmpl w:val="55A6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06F9E"/>
    <w:multiLevelType w:val="hybridMultilevel"/>
    <w:tmpl w:val="5378889C"/>
    <w:lvl w:ilvl="0" w:tplc="655610D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B36B8B"/>
    <w:multiLevelType w:val="hybridMultilevel"/>
    <w:tmpl w:val="17B04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AD7E6D"/>
    <w:multiLevelType w:val="multilevel"/>
    <w:tmpl w:val="EA94F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11938"/>
    <w:multiLevelType w:val="hybridMultilevel"/>
    <w:tmpl w:val="5232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4642"/>
    <w:multiLevelType w:val="hybridMultilevel"/>
    <w:tmpl w:val="115EB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0620A"/>
    <w:multiLevelType w:val="multilevel"/>
    <w:tmpl w:val="EE5E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C46B1"/>
    <w:multiLevelType w:val="hybridMultilevel"/>
    <w:tmpl w:val="57FE2042"/>
    <w:lvl w:ilvl="0" w:tplc="792ACE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14D38"/>
    <w:multiLevelType w:val="multilevel"/>
    <w:tmpl w:val="46BE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D0567"/>
    <w:multiLevelType w:val="hybridMultilevel"/>
    <w:tmpl w:val="FF9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271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7521A"/>
    <w:multiLevelType w:val="multilevel"/>
    <w:tmpl w:val="0A6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23A3"/>
    <w:multiLevelType w:val="multilevel"/>
    <w:tmpl w:val="948C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F13C3"/>
    <w:multiLevelType w:val="hybridMultilevel"/>
    <w:tmpl w:val="903840C4"/>
    <w:lvl w:ilvl="0" w:tplc="14742472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55EA2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20419"/>
    <w:multiLevelType w:val="hybridMultilevel"/>
    <w:tmpl w:val="BD1A4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AC7DC2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80DEB"/>
    <w:multiLevelType w:val="hybridMultilevel"/>
    <w:tmpl w:val="612A2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2B4643"/>
    <w:multiLevelType w:val="multilevel"/>
    <w:tmpl w:val="5FA8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3C45"/>
    <w:multiLevelType w:val="hybridMultilevel"/>
    <w:tmpl w:val="B922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03662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4E024E"/>
    <w:multiLevelType w:val="hybridMultilevel"/>
    <w:tmpl w:val="2342FD3E"/>
    <w:lvl w:ilvl="0" w:tplc="F890646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C6795D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9E48C4"/>
    <w:multiLevelType w:val="multilevel"/>
    <w:tmpl w:val="8464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A6A"/>
    <w:multiLevelType w:val="hybridMultilevel"/>
    <w:tmpl w:val="D31A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8"/>
  </w:num>
  <w:num w:numId="5">
    <w:abstractNumId w:val="25"/>
  </w:num>
  <w:num w:numId="6">
    <w:abstractNumId w:val="24"/>
  </w:num>
  <w:num w:numId="7">
    <w:abstractNumId w:val="5"/>
  </w:num>
  <w:num w:numId="8">
    <w:abstractNumId w:val="1"/>
  </w:num>
  <w:num w:numId="9">
    <w:abstractNumId w:val="8"/>
  </w:num>
  <w:num w:numId="10">
    <w:abstractNumId w:val="27"/>
  </w:num>
  <w:num w:numId="11">
    <w:abstractNumId w:val="20"/>
  </w:num>
  <w:num w:numId="12">
    <w:abstractNumId w:val="4"/>
  </w:num>
  <w:num w:numId="13">
    <w:abstractNumId w:val="23"/>
  </w:num>
  <w:num w:numId="14">
    <w:abstractNumId w:val="10"/>
  </w:num>
  <w:num w:numId="15">
    <w:abstractNumId w:val="1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MzU2Nzc2MzI3N7VQ0lEKTi0uzszPAykwqgUAy4eJ0CwAAAA="/>
  </w:docVars>
  <w:rsids>
    <w:rsidRoot w:val="00BE6ED4"/>
    <w:rsid w:val="00006B32"/>
    <w:rsid w:val="00010706"/>
    <w:rsid w:val="00013099"/>
    <w:rsid w:val="000211A1"/>
    <w:rsid w:val="00057C66"/>
    <w:rsid w:val="00072971"/>
    <w:rsid w:val="000A4BDE"/>
    <w:rsid w:val="000D38CC"/>
    <w:rsid w:val="000D6E7E"/>
    <w:rsid w:val="000F2971"/>
    <w:rsid w:val="000F3AD6"/>
    <w:rsid w:val="00100220"/>
    <w:rsid w:val="001162EA"/>
    <w:rsid w:val="001242F6"/>
    <w:rsid w:val="001A275C"/>
    <w:rsid w:val="001C65AF"/>
    <w:rsid w:val="001E68C2"/>
    <w:rsid w:val="001E797B"/>
    <w:rsid w:val="001F2158"/>
    <w:rsid w:val="0020119C"/>
    <w:rsid w:val="0020324C"/>
    <w:rsid w:val="00226247"/>
    <w:rsid w:val="00234203"/>
    <w:rsid w:val="002428EE"/>
    <w:rsid w:val="00271E7B"/>
    <w:rsid w:val="002A2999"/>
    <w:rsid w:val="002C4B43"/>
    <w:rsid w:val="002E41EC"/>
    <w:rsid w:val="002E7E76"/>
    <w:rsid w:val="002F2CEF"/>
    <w:rsid w:val="00313533"/>
    <w:rsid w:val="00322E8B"/>
    <w:rsid w:val="0032640A"/>
    <w:rsid w:val="00347B71"/>
    <w:rsid w:val="00354110"/>
    <w:rsid w:val="0038026B"/>
    <w:rsid w:val="003B4E35"/>
    <w:rsid w:val="003C4E7E"/>
    <w:rsid w:val="003C57A9"/>
    <w:rsid w:val="003F386E"/>
    <w:rsid w:val="00404576"/>
    <w:rsid w:val="00477BDF"/>
    <w:rsid w:val="0049591C"/>
    <w:rsid w:val="004972F3"/>
    <w:rsid w:val="004B0A21"/>
    <w:rsid w:val="0051152D"/>
    <w:rsid w:val="0051761D"/>
    <w:rsid w:val="00517993"/>
    <w:rsid w:val="005221D0"/>
    <w:rsid w:val="005233DE"/>
    <w:rsid w:val="0052471D"/>
    <w:rsid w:val="0054245C"/>
    <w:rsid w:val="00545D68"/>
    <w:rsid w:val="005A0A27"/>
    <w:rsid w:val="005B588F"/>
    <w:rsid w:val="005E329B"/>
    <w:rsid w:val="00637983"/>
    <w:rsid w:val="00643963"/>
    <w:rsid w:val="00667605"/>
    <w:rsid w:val="006775C5"/>
    <w:rsid w:val="00690EA3"/>
    <w:rsid w:val="006D3E1E"/>
    <w:rsid w:val="006E378B"/>
    <w:rsid w:val="006E392E"/>
    <w:rsid w:val="00714366"/>
    <w:rsid w:val="0071467A"/>
    <w:rsid w:val="00751B0B"/>
    <w:rsid w:val="00756C8D"/>
    <w:rsid w:val="007B5098"/>
    <w:rsid w:val="007C1F28"/>
    <w:rsid w:val="007E25D5"/>
    <w:rsid w:val="00801254"/>
    <w:rsid w:val="0080231A"/>
    <w:rsid w:val="00810280"/>
    <w:rsid w:val="00820E7D"/>
    <w:rsid w:val="008308D9"/>
    <w:rsid w:val="008678B8"/>
    <w:rsid w:val="008C72D2"/>
    <w:rsid w:val="008C7E92"/>
    <w:rsid w:val="008D1739"/>
    <w:rsid w:val="008D5430"/>
    <w:rsid w:val="009122D0"/>
    <w:rsid w:val="0092482E"/>
    <w:rsid w:val="0095227A"/>
    <w:rsid w:val="00955BF2"/>
    <w:rsid w:val="0096469A"/>
    <w:rsid w:val="00974352"/>
    <w:rsid w:val="009B0D4A"/>
    <w:rsid w:val="009B1AE2"/>
    <w:rsid w:val="009C1D31"/>
    <w:rsid w:val="009C6EE2"/>
    <w:rsid w:val="009D2B70"/>
    <w:rsid w:val="00A02C4C"/>
    <w:rsid w:val="00A046EC"/>
    <w:rsid w:val="00A456C9"/>
    <w:rsid w:val="00A46C2A"/>
    <w:rsid w:val="00A517CC"/>
    <w:rsid w:val="00A565F1"/>
    <w:rsid w:val="00A621B6"/>
    <w:rsid w:val="00A76C1E"/>
    <w:rsid w:val="00A7799E"/>
    <w:rsid w:val="00AA3C03"/>
    <w:rsid w:val="00B10FD5"/>
    <w:rsid w:val="00B11EB6"/>
    <w:rsid w:val="00B16E3B"/>
    <w:rsid w:val="00B24C09"/>
    <w:rsid w:val="00B36514"/>
    <w:rsid w:val="00B45040"/>
    <w:rsid w:val="00B53DED"/>
    <w:rsid w:val="00B71E53"/>
    <w:rsid w:val="00BA3B2F"/>
    <w:rsid w:val="00BA6B8E"/>
    <w:rsid w:val="00BC3835"/>
    <w:rsid w:val="00BD2939"/>
    <w:rsid w:val="00BE6ED4"/>
    <w:rsid w:val="00C0015D"/>
    <w:rsid w:val="00C163EE"/>
    <w:rsid w:val="00C228D3"/>
    <w:rsid w:val="00C27DAD"/>
    <w:rsid w:val="00CA2951"/>
    <w:rsid w:val="00CA7801"/>
    <w:rsid w:val="00CC184F"/>
    <w:rsid w:val="00CD05B2"/>
    <w:rsid w:val="00CD551A"/>
    <w:rsid w:val="00CF1956"/>
    <w:rsid w:val="00D0388E"/>
    <w:rsid w:val="00D038DB"/>
    <w:rsid w:val="00D07D29"/>
    <w:rsid w:val="00D2357C"/>
    <w:rsid w:val="00D37AD7"/>
    <w:rsid w:val="00D40DB9"/>
    <w:rsid w:val="00D5283B"/>
    <w:rsid w:val="00D73DE0"/>
    <w:rsid w:val="00D86D64"/>
    <w:rsid w:val="00DB1637"/>
    <w:rsid w:val="00DC0C38"/>
    <w:rsid w:val="00DD03EF"/>
    <w:rsid w:val="00DF2652"/>
    <w:rsid w:val="00DF3890"/>
    <w:rsid w:val="00E13F36"/>
    <w:rsid w:val="00E314A3"/>
    <w:rsid w:val="00E57C70"/>
    <w:rsid w:val="00E74913"/>
    <w:rsid w:val="00E82CDF"/>
    <w:rsid w:val="00EB4C8E"/>
    <w:rsid w:val="00EB5AAE"/>
    <w:rsid w:val="00EB5F36"/>
    <w:rsid w:val="00EB6695"/>
    <w:rsid w:val="00EC43F9"/>
    <w:rsid w:val="00EC6AF1"/>
    <w:rsid w:val="00EC6CA5"/>
    <w:rsid w:val="00ED65F5"/>
    <w:rsid w:val="00ED7CB3"/>
    <w:rsid w:val="00EE1317"/>
    <w:rsid w:val="00EE1FD8"/>
    <w:rsid w:val="00EF6759"/>
    <w:rsid w:val="00F20D0F"/>
    <w:rsid w:val="00F5677F"/>
    <w:rsid w:val="00F652FA"/>
    <w:rsid w:val="00F76149"/>
    <w:rsid w:val="00F971D7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102C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Times New Roman" w:hAnsi="Century Gothic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92E"/>
    <w:pPr>
      <w:spacing w:before="100" w:after="200" w:line="276" w:lineRule="auto"/>
    </w:pPr>
    <w:rPr>
      <w:rFonts w:ascii="Verdana" w:hAnsi="Verdana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C1F28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0"/>
    </w:pPr>
    <w:rPr>
      <w:rFonts w:ascii="Century Gothic" w:hAnsi="Century Gothic"/>
      <w:b/>
      <w:i/>
      <w:caps/>
      <w:color w:val="FFFFFF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17993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1"/>
    </w:pPr>
    <w:rPr>
      <w:rFonts w:ascii="Century Gothic" w:hAnsi="Century Gothic"/>
      <w:b/>
      <w:i/>
      <w:caps/>
      <w:color w:val="FFFFFF"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17CC"/>
    <w:pPr>
      <w:pBdr>
        <w:top w:val="single" w:sz="6" w:space="2" w:color="1CADE4"/>
      </w:pBdr>
      <w:spacing w:before="300" w:after="0"/>
      <w:outlineLvl w:val="2"/>
    </w:pPr>
    <w:rPr>
      <w:caps/>
      <w:color w:val="0D5571"/>
      <w:spacing w:val="1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7CC"/>
    <w:pPr>
      <w:pBdr>
        <w:top w:val="dotted" w:sz="6" w:space="2" w:color="1CADE4"/>
      </w:pBdr>
      <w:spacing w:before="200" w:after="0"/>
      <w:outlineLvl w:val="3"/>
    </w:pPr>
    <w:rPr>
      <w:caps/>
      <w:color w:val="1481AB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7CC"/>
    <w:pPr>
      <w:pBdr>
        <w:bottom w:val="single" w:sz="6" w:space="1" w:color="1CADE4"/>
      </w:pBdr>
      <w:spacing w:before="200" w:after="0"/>
      <w:outlineLvl w:val="4"/>
    </w:pPr>
    <w:rPr>
      <w:caps/>
      <w:color w:val="1481AB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7CC"/>
    <w:pPr>
      <w:pBdr>
        <w:bottom w:val="dotted" w:sz="6" w:space="1" w:color="1CADE4"/>
      </w:pBdr>
      <w:spacing w:before="200" w:after="0"/>
      <w:outlineLvl w:val="5"/>
    </w:pPr>
    <w:rPr>
      <w:caps/>
      <w:color w:val="1481AB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17CC"/>
    <w:pPr>
      <w:spacing w:before="200" w:after="0"/>
      <w:outlineLvl w:val="6"/>
    </w:pPr>
    <w:rPr>
      <w:caps/>
      <w:color w:val="1481AB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17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17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F28"/>
    <w:rPr>
      <w:rFonts w:ascii="Century Gothic" w:hAnsi="Century Gothic" w:cs="Times New Roman"/>
      <w:b/>
      <w:i/>
      <w:caps/>
      <w:color w:val="FFFFFF"/>
      <w:spacing w:val="15"/>
      <w:sz w:val="22"/>
      <w:szCs w:val="22"/>
      <w:shd w:val="clear" w:color="auto" w:fill="E68923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7993"/>
    <w:rPr>
      <w:rFonts w:ascii="Century Gothic" w:hAnsi="Century Gothic" w:cs="Times New Roman"/>
      <w:b/>
      <w:i/>
      <w:caps/>
      <w:color w:val="FFFFFF"/>
      <w:spacing w:val="15"/>
      <w:sz w:val="28"/>
      <w:szCs w:val="28"/>
      <w:shd w:val="clear" w:color="auto" w:fill="E68923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17CC"/>
    <w:rPr>
      <w:rFonts w:cs="Times New Roman"/>
      <w:caps/>
      <w:color w:val="0D5571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17CC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17CC"/>
    <w:rPr>
      <w:rFonts w:cs="Times New Roman"/>
      <w:i/>
      <w:iCs/>
      <w:caps/>
      <w:spacing w:val="10"/>
      <w:sz w:val="18"/>
      <w:szCs w:val="18"/>
    </w:rPr>
  </w:style>
  <w:style w:type="paragraph" w:styleId="TOC1">
    <w:name w:val="toc 1"/>
    <w:basedOn w:val="Normal"/>
    <w:uiPriority w:val="99"/>
    <w:rsid w:val="00E82CDF"/>
    <w:pPr>
      <w:spacing w:before="559"/>
    </w:pPr>
    <w:rPr>
      <w:rFonts w:ascii="Calibri" w:hAnsi="Calibri"/>
    </w:rPr>
  </w:style>
  <w:style w:type="paragraph" w:styleId="TOC2">
    <w:name w:val="toc 2"/>
    <w:basedOn w:val="Normal"/>
    <w:uiPriority w:val="99"/>
    <w:rsid w:val="00E82CDF"/>
    <w:pPr>
      <w:spacing w:before="139"/>
      <w:ind w:left="321"/>
    </w:pPr>
    <w:rPr>
      <w:rFonts w:ascii="Calibri" w:hAnsi="Calibri"/>
    </w:rPr>
  </w:style>
  <w:style w:type="paragraph" w:styleId="TOC3">
    <w:name w:val="toc 3"/>
    <w:basedOn w:val="Normal"/>
    <w:uiPriority w:val="99"/>
    <w:rsid w:val="00E82CDF"/>
    <w:pPr>
      <w:spacing w:before="139"/>
      <w:ind w:left="539"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rsid w:val="00E82CDF"/>
    <w:pPr>
      <w:ind w:left="1540"/>
    </w:pPr>
    <w:rPr>
      <w:rFonts w:ascii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F12"/>
    <w:rPr>
      <w:rFonts w:ascii="Verdana" w:hAnsi="Verdana"/>
      <w:szCs w:val="20"/>
    </w:rPr>
  </w:style>
  <w:style w:type="paragraph" w:styleId="ListParagraph">
    <w:name w:val="List Paragraph"/>
    <w:basedOn w:val="Normal"/>
    <w:uiPriority w:val="99"/>
    <w:qFormat/>
    <w:rsid w:val="00E82CDF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E82CDF"/>
  </w:style>
  <w:style w:type="paragraph" w:styleId="Header">
    <w:name w:val="header"/>
    <w:basedOn w:val="Normal"/>
    <w:link w:val="Head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5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51A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B71"/>
    <w:pPr>
      <w:spacing w:before="0" w:after="0"/>
    </w:pPr>
    <w:rPr>
      <w:rFonts w:ascii="Century Gothic" w:hAnsi="Century Gothic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B71"/>
    <w:rPr>
      <w:rFonts w:ascii="Century Gothic" w:hAnsi="Century Gothic" w:cs="Times New Roman"/>
      <w:caps/>
      <w:spacing w:val="10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A517CC"/>
    <w:rPr>
      <w:b/>
      <w:bCs/>
      <w:color w:val="1481AB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6C1E"/>
    <w:pPr>
      <w:spacing w:before="0" w:after="0"/>
      <w:contextualSpacing/>
    </w:pPr>
    <w:rPr>
      <w:caps/>
      <w:color w:val="595959"/>
      <w:spacing w:val="10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C1E"/>
    <w:rPr>
      <w:rFonts w:ascii="Verdana" w:hAnsi="Verdana" w:cs="Times New Roman"/>
      <w:caps/>
      <w:color w:val="595959"/>
      <w:spacing w:val="10"/>
      <w:sz w:val="21"/>
      <w:szCs w:val="21"/>
    </w:rPr>
  </w:style>
  <w:style w:type="character" w:styleId="Strong">
    <w:name w:val="Strong"/>
    <w:basedOn w:val="DefaultParagraphFont"/>
    <w:uiPriority w:val="22"/>
    <w:qFormat/>
    <w:rsid w:val="00A517C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517CC"/>
    <w:rPr>
      <w:rFonts w:cs="Times New Roman"/>
      <w:caps/>
      <w:color w:val="0D5571"/>
      <w:spacing w:val="5"/>
    </w:rPr>
  </w:style>
  <w:style w:type="paragraph" w:styleId="NoSpacing">
    <w:name w:val="No Spacing"/>
    <w:uiPriority w:val="99"/>
    <w:qFormat/>
    <w:rsid w:val="00A517CC"/>
    <w:pPr>
      <w:spacing w:before="100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A517C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A517CC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17CC"/>
    <w:pPr>
      <w:spacing w:before="240" w:after="240" w:line="240" w:lineRule="auto"/>
      <w:ind w:left="1080" w:right="1080"/>
      <w:jc w:val="center"/>
    </w:pPr>
    <w:rPr>
      <w:color w:val="1CADE4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517CC"/>
    <w:rPr>
      <w:rFonts w:cs="Times New Roman"/>
      <w:color w:val="1CADE4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8308D9"/>
    <w:rPr>
      <w:i/>
      <w:color w:val="0D5571"/>
    </w:rPr>
  </w:style>
  <w:style w:type="character" w:styleId="IntenseEmphasis">
    <w:name w:val="Intense Emphasis"/>
    <w:basedOn w:val="DefaultParagraphFont"/>
    <w:uiPriority w:val="99"/>
    <w:qFormat/>
    <w:rsid w:val="00A517CC"/>
    <w:rPr>
      <w:b/>
      <w:caps/>
      <w:color w:val="0D5571"/>
      <w:spacing w:val="10"/>
    </w:rPr>
  </w:style>
  <w:style w:type="character" w:styleId="SubtleReference">
    <w:name w:val="Subtle Reference"/>
    <w:basedOn w:val="DefaultParagraphFont"/>
    <w:uiPriority w:val="99"/>
    <w:qFormat/>
    <w:rsid w:val="00A517CC"/>
    <w:rPr>
      <w:b/>
      <w:color w:val="1CADE4"/>
    </w:rPr>
  </w:style>
  <w:style w:type="character" w:styleId="IntenseReference">
    <w:name w:val="Intense Reference"/>
    <w:basedOn w:val="DefaultParagraphFont"/>
    <w:uiPriority w:val="99"/>
    <w:qFormat/>
    <w:rsid w:val="00A517CC"/>
    <w:rPr>
      <w:b/>
      <w:i/>
      <w:caps/>
      <w:color w:val="1CADE4"/>
    </w:rPr>
  </w:style>
  <w:style w:type="character" w:styleId="BookTitle">
    <w:name w:val="Book Title"/>
    <w:basedOn w:val="DefaultParagraphFont"/>
    <w:uiPriority w:val="99"/>
    <w:qFormat/>
    <w:rsid w:val="00A517CC"/>
    <w:rPr>
      <w:b/>
      <w:i/>
      <w:spacing w:val="0"/>
    </w:rPr>
  </w:style>
  <w:style w:type="paragraph" w:styleId="TOCHeading">
    <w:name w:val="TOC Heading"/>
    <w:basedOn w:val="Heading1"/>
    <w:next w:val="Normal"/>
    <w:uiPriority w:val="99"/>
    <w:qFormat/>
    <w:rsid w:val="00A517CC"/>
    <w:pPr>
      <w:outlineLvl w:val="9"/>
    </w:pPr>
  </w:style>
  <w:style w:type="character" w:styleId="Hyperlink">
    <w:name w:val="Hyperlink"/>
    <w:basedOn w:val="DefaultParagraphFont"/>
    <w:uiPriority w:val="99"/>
    <w:rsid w:val="008D5430"/>
    <w:rPr>
      <w:rFonts w:cs="Times New Roman"/>
      <w:color w:val="0070C0"/>
      <w:u w:val="single"/>
    </w:rPr>
  </w:style>
  <w:style w:type="paragraph" w:styleId="NormalWeb">
    <w:name w:val="Normal (Web)"/>
    <w:basedOn w:val="Normal"/>
    <w:uiPriority w:val="99"/>
    <w:semiHidden/>
    <w:unhideWhenUsed/>
    <w:rsid w:val="00100220"/>
    <w:pPr>
      <w:spacing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6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C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6E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C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plcproject.com" TargetMode="External"/><Relationship Id="rId13" Type="http://schemas.openxmlformats.org/officeDocument/2006/relationships/hyperlink" Target="https://www.virtualbox.org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drive.google.com/file/d/0B_Z9k_KFUm0cNHRKNlViQTlwODA/view?usp=sharin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modbus.org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hworks.com/products/matlab.html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4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irtualbox.org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en.radzio.dxp.pl/modbus-master-simulator/RMMS.zip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youtube.com/watch?v=JjOQWwoaQuQ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openplc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segeek.com/what-is-human-machine-interface.htm" TargetMode="External"/><Relationship Id="rId14" Type="http://schemas.openxmlformats.org/officeDocument/2006/relationships/hyperlink" Target="http://www.openplcproject.com/plcopen-editor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5colleges.org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sler\AppData\Roaming\Microsoft\Templates\Word_C5_Module_CC_lic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3FD05-DD91-49AC-B0E7-40DE88DE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Word_C5_Module_CC_license.dotx</Template>
  <TotalTime>312</TotalTime>
  <Pages>12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C5 MS Word Template Accessible</vt:lpstr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 MS Word Template Accessible</dc:title>
  <dc:subject>Part 0:  Overview                                                      v01 – 05/15/16</dc:subject>
  <dc:creator>Christine Hosler</dc:creator>
  <cp:keywords>C5</cp:keywords>
  <dc:description/>
  <cp:lastModifiedBy>Thiago Alves</cp:lastModifiedBy>
  <cp:revision>24</cp:revision>
  <cp:lastPrinted>2017-07-09T04:13:00Z</cp:lastPrinted>
  <dcterms:created xsi:type="dcterms:W3CDTF">2017-10-23T20:50:00Z</dcterms:created>
  <dcterms:modified xsi:type="dcterms:W3CDTF">2017-10-25T23:51:00Z</dcterms:modified>
</cp:coreProperties>
</file>